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5729D" w14:textId="77777777" w:rsidR="00B40310" w:rsidRDefault="00B40310">
      <w:pPr>
        <w:pStyle w:val="Body"/>
        <w:spacing w:line="240" w:lineRule="auto"/>
        <w:rPr>
          <w:rFonts w:ascii="Calibri" w:hAnsi="Calibri"/>
        </w:rPr>
      </w:pPr>
    </w:p>
    <w:tbl>
      <w:tblPr>
        <w:tblW w:w="90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196"/>
        <w:gridCol w:w="6830"/>
      </w:tblGrid>
      <w:tr w:rsidR="00B40310" w14:paraId="0884A8F7" w14:textId="77777777">
        <w:trPr>
          <w:trHeight w:val="1730"/>
        </w:trPr>
        <w:tc>
          <w:tcPr>
            <w:tcW w:w="2196" w:type="dxa"/>
            <w:tcBorders>
              <w:top w:val="nil"/>
              <w:left w:val="nil"/>
              <w:bottom w:val="nil"/>
              <w:right w:val="nil"/>
            </w:tcBorders>
            <w:shd w:val="clear" w:color="auto" w:fill="auto"/>
            <w:tcMar>
              <w:top w:w="80" w:type="dxa"/>
              <w:left w:w="80" w:type="dxa"/>
              <w:bottom w:w="80" w:type="dxa"/>
              <w:right w:w="80" w:type="dxa"/>
            </w:tcMar>
          </w:tcPr>
          <w:p w14:paraId="576AA9FB" w14:textId="77777777" w:rsidR="00B40310" w:rsidRDefault="006A77CC">
            <w:pPr>
              <w:pStyle w:val="Body"/>
              <w:spacing w:line="240" w:lineRule="auto"/>
            </w:pPr>
            <w:r>
              <w:rPr>
                <w:rFonts w:ascii="Calibri" w:hAnsi="Calibri"/>
                <w:b/>
                <w:bCs/>
                <w:noProof/>
              </w:rPr>
              <w:drawing>
                <wp:inline distT="0" distB="0" distL="0" distR="0" wp14:anchorId="40B3A4E4" wp14:editId="46C982DD">
                  <wp:extent cx="1238250" cy="1066800"/>
                  <wp:effectExtent l="0" t="0" r="0" b="0"/>
                  <wp:docPr id="1073741825" name="officeArt object" descr="Picture 7"/>
                  <wp:cNvGraphicFramePr/>
                  <a:graphic xmlns:a="http://schemas.openxmlformats.org/drawingml/2006/main">
                    <a:graphicData uri="http://schemas.openxmlformats.org/drawingml/2006/picture">
                      <pic:pic xmlns:pic="http://schemas.openxmlformats.org/drawingml/2006/picture">
                        <pic:nvPicPr>
                          <pic:cNvPr id="1073741825" name="Picture 7" descr="Picture 7"/>
                          <pic:cNvPicPr>
                            <a:picLocks noChangeAspect="1"/>
                          </pic:cNvPicPr>
                        </pic:nvPicPr>
                        <pic:blipFill>
                          <a:blip r:embed="rId13"/>
                          <a:stretch>
                            <a:fillRect/>
                          </a:stretch>
                        </pic:blipFill>
                        <pic:spPr>
                          <a:xfrm>
                            <a:off x="0" y="0"/>
                            <a:ext cx="1238250" cy="1066800"/>
                          </a:xfrm>
                          <a:prstGeom prst="rect">
                            <a:avLst/>
                          </a:prstGeom>
                          <a:ln w="12700" cap="flat">
                            <a:noFill/>
                            <a:miter lim="400000"/>
                          </a:ln>
                          <a:effectLst/>
                        </pic:spPr>
                      </pic:pic>
                    </a:graphicData>
                  </a:graphic>
                </wp:inline>
              </w:drawing>
            </w:r>
          </w:p>
        </w:tc>
        <w:tc>
          <w:tcPr>
            <w:tcW w:w="6830" w:type="dxa"/>
            <w:tcBorders>
              <w:top w:val="nil"/>
              <w:left w:val="nil"/>
              <w:bottom w:val="nil"/>
              <w:right w:val="nil"/>
            </w:tcBorders>
            <w:shd w:val="clear" w:color="auto" w:fill="auto"/>
            <w:tcMar>
              <w:top w:w="80" w:type="dxa"/>
              <w:left w:w="80" w:type="dxa"/>
              <w:bottom w:w="80" w:type="dxa"/>
              <w:right w:w="80" w:type="dxa"/>
            </w:tcMar>
          </w:tcPr>
          <w:p w14:paraId="72D5A0BF" w14:textId="77777777" w:rsidR="00B40310" w:rsidRDefault="00B40310" w:rsidP="00274513">
            <w:pPr>
              <w:pStyle w:val="Body"/>
              <w:spacing w:line="240" w:lineRule="auto"/>
              <w:jc w:val="right"/>
            </w:pPr>
          </w:p>
        </w:tc>
      </w:tr>
    </w:tbl>
    <w:p w14:paraId="551C6A52" w14:textId="3A9CA451" w:rsidR="00B40310" w:rsidRDefault="006A77CC">
      <w:pPr>
        <w:pStyle w:val="Heading"/>
      </w:pPr>
      <w:r>
        <w:t>R</w:t>
      </w:r>
      <w:r w:rsidR="00492437">
        <w:rPr>
          <w:caps w:val="0"/>
        </w:rPr>
        <w:t xml:space="preserve">equest for EU/EAA surveillance data </w:t>
      </w:r>
    </w:p>
    <w:p w14:paraId="139BCBDC" w14:textId="0377885C" w:rsidR="00453980" w:rsidRDefault="00466513">
      <w:pPr>
        <w:pStyle w:val="Body"/>
        <w:spacing w:before="120" w:after="120" w:line="240" w:lineRule="auto"/>
        <w:rPr>
          <w:rFonts w:ascii="Calibri" w:hAnsi="Calibri"/>
          <w:sz w:val="22"/>
          <w:szCs w:val="22"/>
          <w:lang w:val="en-US"/>
        </w:rPr>
      </w:pPr>
      <w:r>
        <w:rPr>
          <w:rFonts w:ascii="Calibri" w:hAnsi="Calibri"/>
          <w:sz w:val="22"/>
          <w:szCs w:val="22"/>
          <w:lang w:val="en-US"/>
        </w:rPr>
        <w:t xml:space="preserve">Case-based </w:t>
      </w:r>
      <w:r w:rsidR="00D458C2">
        <w:rPr>
          <w:rFonts w:ascii="Calibri" w:hAnsi="Calibri"/>
          <w:sz w:val="22"/>
          <w:szCs w:val="22"/>
          <w:lang w:val="en-US"/>
        </w:rPr>
        <w:t xml:space="preserve">EU/EEA surveillance data are personal data and therefore </w:t>
      </w:r>
      <w:r w:rsidR="009B41B9">
        <w:rPr>
          <w:rFonts w:ascii="Calibri" w:hAnsi="Calibri"/>
          <w:sz w:val="22"/>
          <w:szCs w:val="22"/>
          <w:lang w:val="en-US"/>
        </w:rPr>
        <w:t xml:space="preserve">subject to legal data protection provisions. </w:t>
      </w:r>
      <w:r w:rsidR="00D90E2E">
        <w:rPr>
          <w:rFonts w:ascii="Calibri" w:hAnsi="Calibri"/>
          <w:sz w:val="22"/>
          <w:szCs w:val="22"/>
          <w:lang w:val="en-US"/>
        </w:rPr>
        <w:t xml:space="preserve">Third parties </w:t>
      </w:r>
      <w:r w:rsidR="00EA2CE4">
        <w:rPr>
          <w:rFonts w:ascii="Calibri" w:hAnsi="Calibri"/>
          <w:sz w:val="22"/>
          <w:szCs w:val="22"/>
          <w:lang w:val="en-US"/>
        </w:rPr>
        <w:t xml:space="preserve">that do not form part </w:t>
      </w:r>
      <w:r w:rsidR="00535BB5">
        <w:rPr>
          <w:rFonts w:ascii="Calibri" w:hAnsi="Calibri"/>
          <w:sz w:val="22"/>
          <w:szCs w:val="22"/>
          <w:lang w:val="en-US"/>
        </w:rPr>
        <w:t>of</w:t>
      </w:r>
      <w:r w:rsidR="00D82A8D">
        <w:rPr>
          <w:rFonts w:ascii="Calibri" w:hAnsi="Calibri"/>
          <w:sz w:val="22"/>
          <w:szCs w:val="22"/>
          <w:lang w:val="en-US"/>
        </w:rPr>
        <w:t xml:space="preserve"> the EU Commission and its decentralized agencies</w:t>
      </w:r>
      <w:r w:rsidR="00AC74DD">
        <w:rPr>
          <w:rFonts w:ascii="Calibri" w:hAnsi="Calibri"/>
          <w:sz w:val="22"/>
          <w:szCs w:val="22"/>
          <w:lang w:val="en-US"/>
        </w:rPr>
        <w:t xml:space="preserve"> are </w:t>
      </w:r>
      <w:r w:rsidR="009B41B9">
        <w:rPr>
          <w:rFonts w:ascii="Calibri" w:hAnsi="Calibri"/>
          <w:sz w:val="22"/>
          <w:szCs w:val="22"/>
          <w:lang w:val="en-US"/>
        </w:rPr>
        <w:t xml:space="preserve">therefore </w:t>
      </w:r>
      <w:r w:rsidR="00AC74DD">
        <w:rPr>
          <w:rFonts w:ascii="Calibri" w:hAnsi="Calibri"/>
          <w:sz w:val="22"/>
          <w:szCs w:val="22"/>
          <w:lang w:val="en-US"/>
        </w:rPr>
        <w:t xml:space="preserve">only entitled to request </w:t>
      </w:r>
      <w:r w:rsidR="00AC74DD" w:rsidRPr="00883F13">
        <w:rPr>
          <w:rFonts w:ascii="Calibri" w:hAnsi="Calibri"/>
          <w:i/>
          <w:iCs/>
          <w:sz w:val="22"/>
          <w:szCs w:val="22"/>
          <w:lang w:val="en-US"/>
        </w:rPr>
        <w:t>aggregate</w:t>
      </w:r>
      <w:r w:rsidR="00AC74DD">
        <w:rPr>
          <w:rFonts w:ascii="Calibri" w:hAnsi="Calibri"/>
          <w:sz w:val="22"/>
          <w:szCs w:val="22"/>
          <w:lang w:val="en-US"/>
        </w:rPr>
        <w:t xml:space="preserve"> EU/EEA surveillance data</w:t>
      </w:r>
      <w:r w:rsidR="00C95E34">
        <w:rPr>
          <w:rFonts w:ascii="Calibri" w:hAnsi="Calibri"/>
          <w:sz w:val="22"/>
          <w:szCs w:val="22"/>
          <w:lang w:val="en-US"/>
        </w:rPr>
        <w:t>, i.e. cases by year</w:t>
      </w:r>
      <w:r w:rsidR="00952018">
        <w:rPr>
          <w:rFonts w:ascii="Calibri" w:hAnsi="Calibri"/>
          <w:sz w:val="22"/>
          <w:szCs w:val="22"/>
          <w:lang w:val="en-US"/>
        </w:rPr>
        <w:t xml:space="preserve">, </w:t>
      </w:r>
      <w:r w:rsidR="00985DAC">
        <w:rPr>
          <w:rFonts w:ascii="Calibri" w:hAnsi="Calibri"/>
          <w:sz w:val="22"/>
          <w:szCs w:val="22"/>
          <w:lang w:val="en-US"/>
        </w:rPr>
        <w:t xml:space="preserve">by </w:t>
      </w:r>
      <w:r w:rsidR="00952018">
        <w:rPr>
          <w:rFonts w:ascii="Calibri" w:hAnsi="Calibri"/>
          <w:sz w:val="22"/>
          <w:szCs w:val="22"/>
          <w:lang w:val="en-US"/>
        </w:rPr>
        <w:t xml:space="preserve">country, </w:t>
      </w:r>
      <w:r w:rsidR="00985DAC">
        <w:rPr>
          <w:rFonts w:ascii="Calibri" w:hAnsi="Calibri"/>
          <w:sz w:val="22"/>
          <w:szCs w:val="22"/>
          <w:lang w:val="en-US"/>
        </w:rPr>
        <w:t xml:space="preserve">by </w:t>
      </w:r>
      <w:r w:rsidR="00952018">
        <w:rPr>
          <w:rFonts w:ascii="Calibri" w:hAnsi="Calibri"/>
          <w:sz w:val="22"/>
          <w:szCs w:val="22"/>
          <w:lang w:val="en-US"/>
        </w:rPr>
        <w:t xml:space="preserve">pathogen subtype, </w:t>
      </w:r>
      <w:r w:rsidR="00985DAC">
        <w:rPr>
          <w:rFonts w:ascii="Calibri" w:hAnsi="Calibri"/>
          <w:sz w:val="22"/>
          <w:szCs w:val="22"/>
          <w:lang w:val="en-US"/>
        </w:rPr>
        <w:t xml:space="preserve">by </w:t>
      </w:r>
      <w:r w:rsidR="008730C6">
        <w:rPr>
          <w:rFonts w:ascii="Calibri" w:hAnsi="Calibri"/>
          <w:sz w:val="22"/>
          <w:szCs w:val="22"/>
          <w:lang w:val="en-US"/>
        </w:rPr>
        <w:t>age, etc.</w:t>
      </w:r>
      <w:r w:rsidR="005E5185">
        <w:rPr>
          <w:rFonts w:ascii="Calibri" w:hAnsi="Calibri"/>
          <w:sz w:val="22"/>
          <w:szCs w:val="22"/>
          <w:lang w:val="en-US"/>
        </w:rPr>
        <w:t xml:space="preserve"> </w:t>
      </w:r>
      <w:r w:rsidR="009341D4">
        <w:rPr>
          <w:rFonts w:ascii="Calibri" w:hAnsi="Calibri"/>
          <w:sz w:val="22"/>
          <w:szCs w:val="22"/>
          <w:lang w:val="en-US"/>
        </w:rPr>
        <w:t xml:space="preserve">Multiple aggregations are possible </w:t>
      </w:r>
      <w:proofErr w:type="gramStart"/>
      <w:r w:rsidR="009341D4">
        <w:rPr>
          <w:rFonts w:ascii="Calibri" w:hAnsi="Calibri"/>
          <w:sz w:val="22"/>
          <w:szCs w:val="22"/>
          <w:lang w:val="en-US"/>
        </w:rPr>
        <w:t>as long as</w:t>
      </w:r>
      <w:proofErr w:type="gramEnd"/>
      <w:r w:rsidR="009341D4">
        <w:rPr>
          <w:rFonts w:ascii="Calibri" w:hAnsi="Calibri"/>
          <w:sz w:val="22"/>
          <w:szCs w:val="22"/>
          <w:lang w:val="en-US"/>
        </w:rPr>
        <w:t xml:space="preserve"> </w:t>
      </w:r>
      <w:r w:rsidR="00313548">
        <w:rPr>
          <w:rFonts w:ascii="Calibri" w:hAnsi="Calibri"/>
          <w:sz w:val="22"/>
          <w:szCs w:val="22"/>
          <w:lang w:val="en-US"/>
        </w:rPr>
        <w:t xml:space="preserve">cell </w:t>
      </w:r>
      <w:r w:rsidR="000D67A5">
        <w:rPr>
          <w:rFonts w:ascii="Calibri" w:hAnsi="Calibri"/>
          <w:sz w:val="22"/>
          <w:szCs w:val="22"/>
          <w:lang w:val="en-US"/>
        </w:rPr>
        <w:t>counts</w:t>
      </w:r>
      <w:r w:rsidR="00305ED0">
        <w:rPr>
          <w:rFonts w:ascii="Calibri" w:hAnsi="Calibri"/>
          <w:sz w:val="22"/>
          <w:szCs w:val="22"/>
          <w:lang w:val="en-US"/>
        </w:rPr>
        <w:t xml:space="preserve"> </w:t>
      </w:r>
      <w:r w:rsidR="001A0331">
        <w:rPr>
          <w:rFonts w:ascii="Calibri" w:hAnsi="Calibri"/>
          <w:sz w:val="22"/>
          <w:szCs w:val="22"/>
          <w:lang w:val="en-US"/>
        </w:rPr>
        <w:t>remain above a critical limit</w:t>
      </w:r>
      <w:r w:rsidR="0066696B">
        <w:rPr>
          <w:rFonts w:ascii="Calibri" w:hAnsi="Calibri"/>
          <w:sz w:val="22"/>
          <w:szCs w:val="22"/>
          <w:lang w:val="en-US"/>
        </w:rPr>
        <w:t xml:space="preserve"> which may vary</w:t>
      </w:r>
      <w:r w:rsidR="004F3CDD">
        <w:rPr>
          <w:rFonts w:ascii="Calibri" w:hAnsi="Calibri"/>
          <w:sz w:val="22"/>
          <w:szCs w:val="22"/>
          <w:lang w:val="en-US"/>
        </w:rPr>
        <w:t xml:space="preserve"> across diseases</w:t>
      </w:r>
      <w:r w:rsidR="001A09D0">
        <w:rPr>
          <w:rFonts w:ascii="Calibri" w:hAnsi="Calibri"/>
          <w:sz w:val="22"/>
          <w:szCs w:val="22"/>
          <w:lang w:val="en-US"/>
        </w:rPr>
        <w:t xml:space="preserve">. Cell </w:t>
      </w:r>
      <w:r w:rsidR="000D67A5">
        <w:rPr>
          <w:rFonts w:ascii="Calibri" w:hAnsi="Calibri"/>
          <w:sz w:val="22"/>
          <w:szCs w:val="22"/>
          <w:lang w:val="en-US"/>
        </w:rPr>
        <w:t xml:space="preserve">counts </w:t>
      </w:r>
      <w:r w:rsidR="001A09D0">
        <w:rPr>
          <w:rFonts w:ascii="Calibri" w:hAnsi="Calibri"/>
          <w:sz w:val="22"/>
          <w:szCs w:val="22"/>
          <w:lang w:val="en-US"/>
        </w:rPr>
        <w:t xml:space="preserve">that ECDC considers </w:t>
      </w:r>
      <w:r w:rsidR="00E211BE">
        <w:rPr>
          <w:rFonts w:ascii="Calibri" w:hAnsi="Calibri"/>
          <w:sz w:val="22"/>
          <w:szCs w:val="22"/>
          <w:lang w:val="en-US"/>
        </w:rPr>
        <w:t xml:space="preserve">too small to </w:t>
      </w:r>
      <w:r w:rsidR="003A6526">
        <w:rPr>
          <w:rFonts w:ascii="Calibri" w:hAnsi="Calibri"/>
          <w:sz w:val="22"/>
          <w:szCs w:val="22"/>
          <w:lang w:val="en-US"/>
        </w:rPr>
        <w:t xml:space="preserve">ensure </w:t>
      </w:r>
      <w:r w:rsidR="00F96D70">
        <w:rPr>
          <w:rFonts w:ascii="Calibri" w:hAnsi="Calibri"/>
          <w:sz w:val="22"/>
          <w:szCs w:val="22"/>
          <w:lang w:val="en-US"/>
        </w:rPr>
        <w:t xml:space="preserve">patient </w:t>
      </w:r>
      <w:r w:rsidR="00B941F4">
        <w:rPr>
          <w:rFonts w:ascii="Calibri" w:hAnsi="Calibri"/>
          <w:sz w:val="22"/>
          <w:szCs w:val="22"/>
          <w:lang w:val="en-US"/>
        </w:rPr>
        <w:t>confidentiality</w:t>
      </w:r>
      <w:r w:rsidR="008354DF">
        <w:rPr>
          <w:rFonts w:ascii="Calibri" w:hAnsi="Calibri"/>
          <w:sz w:val="22"/>
          <w:szCs w:val="22"/>
          <w:lang w:val="en-US"/>
        </w:rPr>
        <w:t xml:space="preserve"> may be </w:t>
      </w:r>
      <w:r w:rsidR="0046530A">
        <w:rPr>
          <w:rFonts w:ascii="Calibri" w:hAnsi="Calibri"/>
          <w:sz w:val="22"/>
          <w:szCs w:val="22"/>
          <w:lang w:val="en-US"/>
        </w:rPr>
        <w:t xml:space="preserve">recoded to </w:t>
      </w:r>
      <w:r w:rsidR="005F36EB">
        <w:rPr>
          <w:rFonts w:ascii="Calibri" w:hAnsi="Calibri"/>
          <w:sz w:val="22"/>
          <w:szCs w:val="22"/>
          <w:lang w:val="en-US"/>
        </w:rPr>
        <w:t xml:space="preserve">a semi-quantitative value </w:t>
      </w:r>
      <w:r w:rsidR="000B0001">
        <w:rPr>
          <w:rFonts w:ascii="Calibri" w:hAnsi="Calibri"/>
          <w:sz w:val="22"/>
          <w:szCs w:val="22"/>
          <w:lang w:val="en-US"/>
        </w:rPr>
        <w:t xml:space="preserve">(“&lt; X”) </w:t>
      </w:r>
      <w:r w:rsidR="005F36EB">
        <w:rPr>
          <w:rFonts w:ascii="Calibri" w:hAnsi="Calibri"/>
          <w:sz w:val="22"/>
          <w:szCs w:val="22"/>
          <w:lang w:val="en-US"/>
        </w:rPr>
        <w:t xml:space="preserve">prior to </w:t>
      </w:r>
      <w:r w:rsidR="00664985">
        <w:rPr>
          <w:rFonts w:ascii="Calibri" w:hAnsi="Calibri"/>
          <w:sz w:val="22"/>
          <w:szCs w:val="22"/>
          <w:lang w:val="en-US"/>
        </w:rPr>
        <w:t xml:space="preserve">data </w:t>
      </w:r>
      <w:r w:rsidR="005F36EB">
        <w:rPr>
          <w:rFonts w:ascii="Calibri" w:hAnsi="Calibri"/>
          <w:sz w:val="22"/>
          <w:szCs w:val="22"/>
          <w:lang w:val="en-US"/>
        </w:rPr>
        <w:t>sharing.</w:t>
      </w:r>
    </w:p>
    <w:p w14:paraId="3CA7D975" w14:textId="3DF5150C" w:rsidR="00453980" w:rsidRDefault="00A2383A">
      <w:pPr>
        <w:pStyle w:val="Body"/>
        <w:spacing w:before="120" w:after="120" w:line="240" w:lineRule="auto"/>
        <w:rPr>
          <w:rFonts w:ascii="Calibri" w:hAnsi="Calibri"/>
          <w:sz w:val="22"/>
          <w:szCs w:val="22"/>
          <w:lang w:val="en-US"/>
        </w:rPr>
      </w:pPr>
      <w:r>
        <w:rPr>
          <w:rFonts w:ascii="Calibri" w:hAnsi="Calibri"/>
          <w:sz w:val="22"/>
          <w:szCs w:val="22"/>
          <w:lang w:val="en-US"/>
        </w:rPr>
        <w:t>A</w:t>
      </w:r>
      <w:r w:rsidR="00DF0FCF">
        <w:rPr>
          <w:rFonts w:ascii="Calibri" w:hAnsi="Calibri"/>
          <w:sz w:val="22"/>
          <w:szCs w:val="22"/>
          <w:lang w:val="en-US"/>
        </w:rPr>
        <w:t>ny</w:t>
      </w:r>
      <w:r w:rsidR="00453980">
        <w:rPr>
          <w:rFonts w:ascii="Calibri" w:hAnsi="Calibri"/>
          <w:sz w:val="22"/>
          <w:szCs w:val="22"/>
          <w:lang w:val="en-US"/>
        </w:rPr>
        <w:t xml:space="preserve"> request </w:t>
      </w:r>
      <w:r>
        <w:rPr>
          <w:rFonts w:ascii="Calibri" w:hAnsi="Calibri"/>
          <w:sz w:val="22"/>
          <w:szCs w:val="22"/>
          <w:lang w:val="en-US"/>
        </w:rPr>
        <w:t>for EU/EEA surveillance data will only be processed</w:t>
      </w:r>
      <w:r w:rsidR="00DF0FCF">
        <w:rPr>
          <w:rFonts w:ascii="Calibri" w:hAnsi="Calibri"/>
          <w:sz w:val="22"/>
          <w:szCs w:val="22"/>
          <w:lang w:val="en-US"/>
        </w:rPr>
        <w:t xml:space="preserve"> if the requester acknowledges the </w:t>
      </w:r>
      <w:r w:rsidR="007E4CCA">
        <w:rPr>
          <w:rFonts w:ascii="Calibri" w:hAnsi="Calibri"/>
          <w:sz w:val="22"/>
          <w:szCs w:val="22"/>
          <w:lang w:val="en-US"/>
        </w:rPr>
        <w:t xml:space="preserve">conditions for publication </w:t>
      </w:r>
      <w:r w:rsidR="00744D6C">
        <w:rPr>
          <w:rFonts w:ascii="Calibri" w:hAnsi="Calibri"/>
          <w:sz w:val="22"/>
          <w:szCs w:val="22"/>
          <w:lang w:val="en-US"/>
        </w:rPr>
        <w:t xml:space="preserve">and reproduction </w:t>
      </w:r>
      <w:r w:rsidR="00926A6D">
        <w:rPr>
          <w:rFonts w:ascii="Calibri" w:hAnsi="Calibri"/>
          <w:sz w:val="22"/>
          <w:szCs w:val="22"/>
          <w:lang w:val="en-US"/>
        </w:rPr>
        <w:t xml:space="preserve">(annex) </w:t>
      </w:r>
      <w:r w:rsidR="007E4CCA">
        <w:rPr>
          <w:rFonts w:ascii="Calibri" w:hAnsi="Calibri"/>
          <w:sz w:val="22"/>
          <w:szCs w:val="22"/>
          <w:lang w:val="en-US"/>
        </w:rPr>
        <w:t>in writing</w:t>
      </w:r>
      <w:r w:rsidR="00926A6D">
        <w:rPr>
          <w:rFonts w:ascii="Calibri" w:hAnsi="Calibri"/>
          <w:sz w:val="22"/>
          <w:szCs w:val="22"/>
          <w:lang w:val="en-US"/>
        </w:rPr>
        <w:t>.</w:t>
      </w:r>
    </w:p>
    <w:p w14:paraId="6A94216B" w14:textId="493F5505" w:rsidR="00B40310" w:rsidRDefault="00B40310">
      <w:pPr>
        <w:pStyle w:val="Body"/>
        <w:spacing w:before="120" w:after="120" w:line="240" w:lineRule="auto"/>
        <w:rPr>
          <w:rStyle w:val="None"/>
          <w:rFonts w:ascii="Calibri" w:eastAsia="Calibri" w:hAnsi="Calibri" w:cs="Calibri"/>
          <w:sz w:val="22"/>
          <w:szCs w:val="22"/>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122"/>
        <w:gridCol w:w="6898"/>
      </w:tblGrid>
      <w:tr w:rsidR="00B40310" w14:paraId="6D0A3F2B" w14:textId="77777777">
        <w:trPr>
          <w:trHeight w:val="257"/>
        </w:trPr>
        <w:tc>
          <w:tcPr>
            <w:tcW w:w="9020" w:type="dxa"/>
            <w:gridSpan w:val="2"/>
            <w:tcBorders>
              <w:top w:val="single" w:sz="4" w:space="0" w:color="000000"/>
              <w:left w:val="single" w:sz="4" w:space="0" w:color="000000"/>
              <w:bottom w:val="single" w:sz="4" w:space="0" w:color="000000"/>
              <w:right w:val="single" w:sz="4" w:space="0" w:color="000000"/>
            </w:tcBorders>
            <w:shd w:val="clear" w:color="auto" w:fill="69AE23"/>
            <w:tcMar>
              <w:top w:w="80" w:type="dxa"/>
              <w:left w:w="80" w:type="dxa"/>
              <w:bottom w:w="80" w:type="dxa"/>
              <w:right w:w="80" w:type="dxa"/>
            </w:tcMar>
          </w:tcPr>
          <w:p w14:paraId="4FD30240" w14:textId="1DAD73B1" w:rsidR="00B40310" w:rsidRDefault="000A16F0">
            <w:pPr>
              <w:pStyle w:val="Body"/>
              <w:widowControl w:val="0"/>
              <w:spacing w:before="60" w:after="60" w:line="240" w:lineRule="auto"/>
            </w:pPr>
            <w:proofErr w:type="gramStart"/>
            <w:r>
              <w:rPr>
                <w:rStyle w:val="None"/>
                <w:rFonts w:ascii="Calibri" w:hAnsi="Calibri"/>
                <w:b/>
                <w:bCs/>
                <w:color w:val="FFFFFF"/>
                <w:sz w:val="24"/>
                <w:szCs w:val="24"/>
                <w:u w:color="FFFFFF"/>
                <w:lang w:val="en-US"/>
              </w:rPr>
              <w:t>Request</w:t>
            </w:r>
            <w:r w:rsidR="00C70D12">
              <w:rPr>
                <w:rStyle w:val="None"/>
                <w:rFonts w:ascii="Calibri" w:hAnsi="Calibri"/>
                <w:b/>
                <w:bCs/>
                <w:color w:val="FFFFFF"/>
                <w:sz w:val="24"/>
                <w:szCs w:val="24"/>
                <w:u w:color="FFFFFF"/>
                <w:lang w:val="en-US"/>
              </w:rPr>
              <w:t>e</w:t>
            </w:r>
            <w:r>
              <w:rPr>
                <w:rStyle w:val="None"/>
                <w:rFonts w:ascii="Calibri" w:hAnsi="Calibri"/>
                <w:b/>
                <w:bCs/>
                <w:color w:val="FFFFFF"/>
                <w:sz w:val="24"/>
                <w:szCs w:val="24"/>
                <w:u w:color="FFFFFF"/>
                <w:lang w:val="en-US"/>
              </w:rPr>
              <w:t>r</w:t>
            </w:r>
            <w:proofErr w:type="gramEnd"/>
            <w:r>
              <w:rPr>
                <w:rStyle w:val="None"/>
                <w:rFonts w:ascii="Calibri" w:hAnsi="Calibri"/>
                <w:b/>
                <w:bCs/>
                <w:color w:val="FFFFFF"/>
                <w:sz w:val="24"/>
                <w:szCs w:val="24"/>
                <w:u w:color="FFFFFF"/>
                <w:lang w:val="en-US"/>
              </w:rPr>
              <w:t xml:space="preserve"> </w:t>
            </w:r>
            <w:r w:rsidR="006A77CC">
              <w:rPr>
                <w:rStyle w:val="None"/>
                <w:rFonts w:ascii="Calibri" w:hAnsi="Calibri"/>
                <w:b/>
                <w:bCs/>
                <w:color w:val="FFFFFF"/>
                <w:sz w:val="24"/>
                <w:szCs w:val="24"/>
                <w:u w:color="FFFFFF"/>
                <w:lang w:val="en-US"/>
              </w:rPr>
              <w:t>details</w:t>
            </w:r>
          </w:p>
        </w:tc>
      </w:tr>
      <w:tr w:rsidR="00B40310" w14:paraId="74E8C121" w14:textId="77777777">
        <w:trPr>
          <w:trHeight w:val="25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26405E" w14:textId="77777777" w:rsidR="00B40310" w:rsidRDefault="006A77CC">
            <w:pPr>
              <w:pStyle w:val="Body"/>
              <w:spacing w:before="60" w:after="60" w:line="240" w:lineRule="auto"/>
              <w:jc w:val="left"/>
            </w:pPr>
            <w:proofErr w:type="spellStart"/>
            <w:r>
              <w:rPr>
                <w:rStyle w:val="None"/>
                <w:rFonts w:ascii="Calibri" w:hAnsi="Calibri"/>
                <w:lang w:val="en-US"/>
              </w:rPr>
              <w:t>Organisation</w:t>
            </w:r>
            <w:proofErr w:type="spellEnd"/>
          </w:p>
        </w:tc>
        <w:tc>
          <w:tcPr>
            <w:tcW w:w="6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037C7" w14:textId="77777777" w:rsidR="00B40310" w:rsidRDefault="006A77CC">
            <w:pPr>
              <w:pStyle w:val="Body"/>
              <w:spacing w:before="60" w:after="60" w:line="240" w:lineRule="auto"/>
              <w:jc w:val="left"/>
            </w:pPr>
            <w:r>
              <w:rPr>
                <w:rStyle w:val="None"/>
                <w:color w:val="808080"/>
                <w:u w:color="808080"/>
                <w:lang w:val="en-US"/>
              </w:rPr>
              <w:t>Click here to enter text.</w:t>
            </w:r>
          </w:p>
        </w:tc>
      </w:tr>
      <w:tr w:rsidR="00B40310" w14:paraId="0F517948" w14:textId="77777777">
        <w:trPr>
          <w:trHeight w:val="25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46084D" w14:textId="77777777" w:rsidR="00B40310" w:rsidRDefault="006A77CC">
            <w:pPr>
              <w:pStyle w:val="Body"/>
              <w:spacing w:before="60" w:after="60" w:line="240" w:lineRule="auto"/>
              <w:jc w:val="left"/>
            </w:pPr>
            <w:r>
              <w:rPr>
                <w:rStyle w:val="None"/>
                <w:rFonts w:ascii="Calibri" w:hAnsi="Calibri"/>
                <w:lang w:val="en-US"/>
              </w:rPr>
              <w:t>Address</w:t>
            </w:r>
          </w:p>
        </w:tc>
        <w:tc>
          <w:tcPr>
            <w:tcW w:w="6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92872" w14:textId="77777777" w:rsidR="00B40310" w:rsidRDefault="006A77CC">
            <w:pPr>
              <w:pStyle w:val="Body"/>
              <w:spacing w:before="60" w:after="60" w:line="240" w:lineRule="auto"/>
              <w:jc w:val="left"/>
            </w:pPr>
            <w:r>
              <w:rPr>
                <w:rStyle w:val="None"/>
                <w:color w:val="808080"/>
                <w:u w:color="808080"/>
                <w:lang w:val="en-US"/>
              </w:rPr>
              <w:t>Click here to enter text.</w:t>
            </w:r>
          </w:p>
        </w:tc>
      </w:tr>
      <w:tr w:rsidR="00B40310" w14:paraId="778ECD57" w14:textId="77777777">
        <w:trPr>
          <w:trHeight w:val="25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66CB" w14:textId="77777777" w:rsidR="00B40310" w:rsidRDefault="006A77CC">
            <w:pPr>
              <w:pStyle w:val="Body"/>
              <w:spacing w:before="60" w:after="60" w:line="240" w:lineRule="auto"/>
              <w:jc w:val="left"/>
            </w:pPr>
            <w:r>
              <w:rPr>
                <w:rStyle w:val="None"/>
                <w:rFonts w:ascii="Calibri" w:hAnsi="Calibri"/>
                <w:lang w:val="en-US"/>
              </w:rPr>
              <w:t>Country</w:t>
            </w:r>
          </w:p>
        </w:tc>
        <w:tc>
          <w:tcPr>
            <w:tcW w:w="6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256F5" w14:textId="77777777" w:rsidR="00B40310" w:rsidRDefault="006A77CC">
            <w:pPr>
              <w:pStyle w:val="Body"/>
              <w:spacing w:before="60" w:after="60" w:line="240" w:lineRule="auto"/>
              <w:jc w:val="left"/>
            </w:pPr>
            <w:r>
              <w:rPr>
                <w:rStyle w:val="None"/>
                <w:color w:val="808080"/>
                <w:u w:color="808080"/>
                <w:lang w:val="en-US"/>
              </w:rPr>
              <w:t>Click here to enter text.</w:t>
            </w:r>
          </w:p>
        </w:tc>
      </w:tr>
      <w:tr w:rsidR="00B40310" w14:paraId="17A78182" w14:textId="77777777">
        <w:trPr>
          <w:trHeight w:val="48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888BA" w14:textId="77777777" w:rsidR="00B40310" w:rsidRDefault="006A77CC">
            <w:pPr>
              <w:pStyle w:val="Body"/>
              <w:spacing w:before="60" w:after="60" w:line="240" w:lineRule="auto"/>
              <w:jc w:val="left"/>
            </w:pPr>
            <w:r>
              <w:rPr>
                <w:rStyle w:val="None"/>
                <w:rFonts w:ascii="Calibri" w:hAnsi="Calibri"/>
                <w:lang w:val="en-US"/>
              </w:rPr>
              <w:t>Contact person (i.e. the recipient of the data)</w:t>
            </w:r>
          </w:p>
        </w:tc>
        <w:tc>
          <w:tcPr>
            <w:tcW w:w="6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5226CF" w14:textId="77777777" w:rsidR="00B40310" w:rsidRDefault="006A77CC">
            <w:pPr>
              <w:pStyle w:val="Body"/>
              <w:spacing w:before="60" w:after="60" w:line="240" w:lineRule="auto"/>
              <w:jc w:val="left"/>
            </w:pPr>
            <w:r>
              <w:rPr>
                <w:rStyle w:val="None"/>
                <w:color w:val="808080"/>
                <w:u w:color="808080"/>
                <w:lang w:val="en-US"/>
              </w:rPr>
              <w:t>Click here to enter text.</w:t>
            </w:r>
          </w:p>
        </w:tc>
      </w:tr>
      <w:tr w:rsidR="00B40310" w14:paraId="66AF66FC" w14:textId="77777777">
        <w:trPr>
          <w:trHeight w:val="48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201572" w14:textId="77777777" w:rsidR="00B40310" w:rsidRDefault="006A77CC">
            <w:pPr>
              <w:pStyle w:val="Body"/>
              <w:spacing w:before="60" w:after="60" w:line="240" w:lineRule="auto"/>
              <w:jc w:val="left"/>
            </w:pPr>
            <w:r>
              <w:rPr>
                <w:rStyle w:val="None"/>
                <w:rFonts w:ascii="Calibri" w:hAnsi="Calibri"/>
                <w:lang w:val="en-US"/>
              </w:rPr>
              <w:t>Contact details (telephone, email)</w:t>
            </w:r>
          </w:p>
        </w:tc>
        <w:tc>
          <w:tcPr>
            <w:tcW w:w="68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37940" w14:textId="77777777" w:rsidR="00B40310" w:rsidRDefault="006A77CC">
            <w:pPr>
              <w:pStyle w:val="Body"/>
              <w:spacing w:before="60" w:after="60" w:line="240" w:lineRule="auto"/>
              <w:jc w:val="left"/>
            </w:pPr>
            <w:r>
              <w:rPr>
                <w:rStyle w:val="None"/>
                <w:color w:val="808080"/>
                <w:u w:color="808080"/>
                <w:lang w:val="en-US"/>
              </w:rPr>
              <w:t>Click here to enter text.</w:t>
            </w:r>
          </w:p>
        </w:tc>
      </w:tr>
    </w:tbl>
    <w:p w14:paraId="720ED079" w14:textId="77777777" w:rsidR="00B40310" w:rsidRDefault="00B40310">
      <w:pPr>
        <w:pStyle w:val="Body"/>
        <w:widowControl w:val="0"/>
        <w:spacing w:before="120" w:after="120" w:line="240" w:lineRule="auto"/>
        <w:rPr>
          <w:rStyle w:val="None"/>
          <w:rFonts w:ascii="Calibri" w:eastAsia="Calibri" w:hAnsi="Calibri" w:cs="Calibri"/>
          <w:sz w:val="22"/>
          <w:szCs w:val="22"/>
        </w:rPr>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121"/>
        <w:gridCol w:w="6895"/>
      </w:tblGrid>
      <w:tr w:rsidR="00B40310" w14:paraId="561B6241" w14:textId="77777777">
        <w:trPr>
          <w:trHeight w:val="257"/>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69AE23"/>
            <w:tcMar>
              <w:top w:w="80" w:type="dxa"/>
              <w:left w:w="80" w:type="dxa"/>
              <w:bottom w:w="80" w:type="dxa"/>
              <w:right w:w="80" w:type="dxa"/>
            </w:tcMar>
          </w:tcPr>
          <w:p w14:paraId="7518DE77" w14:textId="397F1250" w:rsidR="00B40310" w:rsidRDefault="006A77CC">
            <w:pPr>
              <w:pStyle w:val="Body"/>
              <w:widowControl w:val="0"/>
              <w:spacing w:before="60" w:after="60" w:line="240" w:lineRule="auto"/>
            </w:pPr>
            <w:r>
              <w:rPr>
                <w:rStyle w:val="None"/>
                <w:rFonts w:ascii="Calibri" w:hAnsi="Calibri"/>
                <w:b/>
                <w:bCs/>
                <w:color w:val="FFFFFF"/>
                <w:sz w:val="24"/>
                <w:szCs w:val="24"/>
                <w:u w:color="FFFFFF"/>
                <w:lang w:val="en-US"/>
              </w:rPr>
              <w:t>Purpose</w:t>
            </w:r>
          </w:p>
        </w:tc>
      </w:tr>
      <w:tr w:rsidR="00B40310" w14:paraId="41F24EA2" w14:textId="77777777">
        <w:trPr>
          <w:trHeight w:val="223"/>
        </w:trPr>
        <w:tc>
          <w:tcPr>
            <w:tcW w:w="9016" w:type="dxa"/>
            <w:gridSpan w:val="2"/>
            <w:tcBorders>
              <w:top w:val="single" w:sz="4" w:space="0" w:color="000000"/>
              <w:left w:val="single" w:sz="4" w:space="0" w:color="000000"/>
              <w:bottom w:val="single" w:sz="2" w:space="0" w:color="BFBFBF"/>
              <w:right w:val="single" w:sz="4" w:space="0" w:color="000000"/>
            </w:tcBorders>
            <w:shd w:val="clear" w:color="auto" w:fill="auto"/>
            <w:tcMar>
              <w:top w:w="80" w:type="dxa"/>
              <w:left w:w="80" w:type="dxa"/>
              <w:bottom w:w="80" w:type="dxa"/>
              <w:right w:w="80" w:type="dxa"/>
            </w:tcMar>
          </w:tcPr>
          <w:p w14:paraId="73954E86" w14:textId="5B568CCB" w:rsidR="00B40310" w:rsidRDefault="00B462FF">
            <w:pPr>
              <w:pStyle w:val="Body"/>
              <w:keepNext/>
              <w:spacing w:before="60" w:after="60" w:line="240" w:lineRule="auto"/>
              <w:jc w:val="left"/>
            </w:pPr>
            <w:r>
              <w:rPr>
                <w:rStyle w:val="None"/>
                <w:rFonts w:ascii="Calibri" w:hAnsi="Calibri"/>
                <w:lang w:val="en-US"/>
              </w:rPr>
              <w:t>B</w:t>
            </w:r>
            <w:r w:rsidR="006A77CC">
              <w:rPr>
                <w:rStyle w:val="None"/>
                <w:rFonts w:ascii="Calibri" w:hAnsi="Calibri"/>
                <w:lang w:val="en-US"/>
              </w:rPr>
              <w:t xml:space="preserve">riefly outline the research for which the data </w:t>
            </w:r>
            <w:proofErr w:type="gramStart"/>
            <w:r>
              <w:rPr>
                <w:rStyle w:val="None"/>
                <w:rFonts w:ascii="Calibri" w:hAnsi="Calibri"/>
                <w:lang w:val="en-US"/>
              </w:rPr>
              <w:t>are</w:t>
            </w:r>
            <w:proofErr w:type="gramEnd"/>
            <w:r w:rsidR="006A77CC">
              <w:rPr>
                <w:rStyle w:val="None"/>
                <w:rFonts w:ascii="Calibri" w:hAnsi="Calibri"/>
                <w:lang w:val="en-US"/>
              </w:rPr>
              <w:t xml:space="preserve"> requested:</w:t>
            </w:r>
          </w:p>
        </w:tc>
      </w:tr>
      <w:tr w:rsidR="00B40310" w14:paraId="59052147" w14:textId="77777777">
        <w:trPr>
          <w:trHeight w:val="537"/>
        </w:trPr>
        <w:tc>
          <w:tcPr>
            <w:tcW w:w="9016" w:type="dxa"/>
            <w:gridSpan w:val="2"/>
            <w:tcBorders>
              <w:top w:val="single" w:sz="2" w:space="0" w:color="BFBFB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F82AF" w14:textId="77777777" w:rsidR="00B40310" w:rsidRDefault="006A77CC">
            <w:pPr>
              <w:pStyle w:val="Body"/>
              <w:spacing w:before="60" w:after="60" w:line="240" w:lineRule="auto"/>
              <w:jc w:val="left"/>
            </w:pPr>
            <w:r>
              <w:rPr>
                <w:rStyle w:val="None"/>
                <w:color w:val="808080"/>
                <w:u w:color="808080"/>
                <w:lang w:val="en-US"/>
              </w:rPr>
              <w:t>Click here to enter text.</w:t>
            </w:r>
          </w:p>
        </w:tc>
      </w:tr>
      <w:tr w:rsidR="00B40310" w14:paraId="4139F580" w14:textId="77777777">
        <w:trPr>
          <w:trHeight w:val="223"/>
        </w:trPr>
        <w:tc>
          <w:tcPr>
            <w:tcW w:w="9016" w:type="dxa"/>
            <w:gridSpan w:val="2"/>
            <w:tcBorders>
              <w:top w:val="single" w:sz="4" w:space="0" w:color="000000"/>
              <w:left w:val="single" w:sz="4" w:space="0" w:color="000000"/>
              <w:bottom w:val="single" w:sz="2" w:space="0" w:color="BFBFBF"/>
              <w:right w:val="single" w:sz="4" w:space="0" w:color="000000"/>
            </w:tcBorders>
            <w:shd w:val="clear" w:color="auto" w:fill="auto"/>
            <w:tcMar>
              <w:top w:w="80" w:type="dxa"/>
              <w:left w:w="80" w:type="dxa"/>
              <w:bottom w:w="80" w:type="dxa"/>
              <w:right w:w="80" w:type="dxa"/>
            </w:tcMar>
          </w:tcPr>
          <w:p w14:paraId="34DA995B" w14:textId="40BCEFFE" w:rsidR="00B40310" w:rsidRDefault="006A77CC">
            <w:pPr>
              <w:pStyle w:val="Body"/>
              <w:keepNext/>
              <w:spacing w:before="60" w:after="60" w:line="240" w:lineRule="auto"/>
              <w:jc w:val="left"/>
            </w:pPr>
            <w:r>
              <w:rPr>
                <w:rStyle w:val="None"/>
                <w:rFonts w:ascii="Calibri" w:hAnsi="Calibri"/>
                <w:lang w:val="en-US"/>
              </w:rPr>
              <w:t xml:space="preserve">Describe the </w:t>
            </w:r>
            <w:r w:rsidR="00AE7450">
              <w:rPr>
                <w:rStyle w:val="None"/>
                <w:rFonts w:ascii="Calibri" w:hAnsi="Calibri"/>
                <w:lang w:val="en-US"/>
              </w:rPr>
              <w:t xml:space="preserve">planned </w:t>
            </w:r>
            <w:r>
              <w:rPr>
                <w:rStyle w:val="None"/>
                <w:rFonts w:ascii="Calibri" w:hAnsi="Calibri"/>
                <w:lang w:val="en-US"/>
              </w:rPr>
              <w:t xml:space="preserve">data analysis. This will assist us </w:t>
            </w:r>
            <w:r w:rsidR="00AE1871">
              <w:rPr>
                <w:rStyle w:val="None"/>
                <w:rFonts w:ascii="Calibri" w:hAnsi="Calibri"/>
                <w:lang w:val="en-US"/>
              </w:rPr>
              <w:t xml:space="preserve">in </w:t>
            </w:r>
            <w:r>
              <w:rPr>
                <w:rStyle w:val="None"/>
                <w:rFonts w:ascii="Calibri" w:hAnsi="Calibri"/>
                <w:lang w:val="en-US"/>
              </w:rPr>
              <w:t>tailor</w:t>
            </w:r>
            <w:r w:rsidR="00AE1871">
              <w:rPr>
                <w:rStyle w:val="None"/>
                <w:rFonts w:ascii="Calibri" w:hAnsi="Calibri"/>
                <w:lang w:val="en-US"/>
              </w:rPr>
              <w:t>ing</w:t>
            </w:r>
            <w:r>
              <w:rPr>
                <w:rStyle w:val="None"/>
                <w:rFonts w:ascii="Calibri" w:hAnsi="Calibri"/>
                <w:lang w:val="en-US"/>
              </w:rPr>
              <w:t xml:space="preserve"> the data extraction to </w:t>
            </w:r>
            <w:r w:rsidR="00AE1871">
              <w:rPr>
                <w:rStyle w:val="None"/>
                <w:rFonts w:ascii="Calibri" w:hAnsi="Calibri"/>
                <w:lang w:val="en-US"/>
              </w:rPr>
              <w:t xml:space="preserve">your </w:t>
            </w:r>
            <w:r>
              <w:rPr>
                <w:rStyle w:val="None"/>
                <w:rFonts w:ascii="Calibri" w:hAnsi="Calibri"/>
                <w:lang w:val="en-US"/>
              </w:rPr>
              <w:t>needs</w:t>
            </w:r>
            <w:r w:rsidR="003E758C">
              <w:rPr>
                <w:rStyle w:val="None"/>
                <w:rFonts w:ascii="Calibri" w:hAnsi="Calibri"/>
                <w:lang w:val="en-US"/>
              </w:rPr>
              <w:t>.</w:t>
            </w:r>
          </w:p>
        </w:tc>
      </w:tr>
      <w:tr w:rsidR="00B40310" w14:paraId="01FEA3E7" w14:textId="77777777">
        <w:trPr>
          <w:trHeight w:val="696"/>
        </w:trPr>
        <w:tc>
          <w:tcPr>
            <w:tcW w:w="9016" w:type="dxa"/>
            <w:gridSpan w:val="2"/>
            <w:tcBorders>
              <w:top w:val="single" w:sz="2" w:space="0" w:color="BFBFB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C073D" w14:textId="77777777" w:rsidR="00B40310" w:rsidRDefault="006A77CC">
            <w:pPr>
              <w:pStyle w:val="Body"/>
              <w:spacing w:before="60" w:after="60" w:line="240" w:lineRule="auto"/>
              <w:jc w:val="left"/>
            </w:pPr>
            <w:r>
              <w:rPr>
                <w:rStyle w:val="None"/>
                <w:color w:val="808080"/>
                <w:u w:color="808080"/>
                <w:lang w:val="en-US"/>
              </w:rPr>
              <w:t>Click here to enter text.</w:t>
            </w:r>
          </w:p>
        </w:tc>
      </w:tr>
      <w:tr w:rsidR="00B40310" w14:paraId="1EE2AC70" w14:textId="77777777">
        <w:trPr>
          <w:trHeight w:val="223"/>
        </w:trPr>
        <w:tc>
          <w:tcPr>
            <w:tcW w:w="9016" w:type="dxa"/>
            <w:gridSpan w:val="2"/>
            <w:tcBorders>
              <w:top w:val="single" w:sz="4" w:space="0" w:color="000000"/>
              <w:left w:val="single" w:sz="4" w:space="0" w:color="000000"/>
              <w:bottom w:val="single" w:sz="2" w:space="0" w:color="BFBFBF"/>
              <w:right w:val="single" w:sz="4" w:space="0" w:color="000000"/>
            </w:tcBorders>
            <w:shd w:val="clear" w:color="auto" w:fill="auto"/>
            <w:tcMar>
              <w:top w:w="80" w:type="dxa"/>
              <w:left w:w="80" w:type="dxa"/>
              <w:bottom w:w="80" w:type="dxa"/>
              <w:right w:w="80" w:type="dxa"/>
            </w:tcMar>
          </w:tcPr>
          <w:p w14:paraId="4EDD67C4" w14:textId="439E97D5" w:rsidR="00B40310" w:rsidRDefault="006A77CC">
            <w:pPr>
              <w:pStyle w:val="Body"/>
              <w:keepNext/>
              <w:spacing w:before="60" w:after="60" w:line="240" w:lineRule="auto"/>
              <w:jc w:val="left"/>
            </w:pPr>
            <w:r>
              <w:rPr>
                <w:rStyle w:val="None"/>
                <w:rFonts w:ascii="Calibri" w:hAnsi="Calibri"/>
                <w:lang w:val="en-US"/>
              </w:rPr>
              <w:lastRenderedPageBreak/>
              <w:t xml:space="preserve">Please </w:t>
            </w:r>
            <w:r w:rsidR="00E54CF7">
              <w:rPr>
                <w:rStyle w:val="None"/>
                <w:rFonts w:ascii="Calibri" w:hAnsi="Calibri"/>
                <w:lang w:val="en-US"/>
              </w:rPr>
              <w:t xml:space="preserve">add </w:t>
            </w:r>
            <w:r>
              <w:rPr>
                <w:rStyle w:val="None"/>
                <w:rFonts w:ascii="Calibri" w:hAnsi="Calibri"/>
                <w:lang w:val="en-US"/>
              </w:rPr>
              <w:t xml:space="preserve">any </w:t>
            </w:r>
            <w:r w:rsidR="00E54CF7">
              <w:rPr>
                <w:rStyle w:val="None"/>
                <w:rFonts w:ascii="Calibri" w:hAnsi="Calibri"/>
                <w:lang w:val="en-US"/>
              </w:rPr>
              <w:t xml:space="preserve">other </w:t>
            </w:r>
            <w:r>
              <w:rPr>
                <w:rStyle w:val="None"/>
                <w:rFonts w:ascii="Calibri" w:hAnsi="Calibri"/>
                <w:lang w:val="en-US"/>
              </w:rPr>
              <w:t xml:space="preserve">relevant information that may be useful </w:t>
            </w:r>
            <w:r w:rsidR="00231DFD">
              <w:rPr>
                <w:rStyle w:val="None"/>
                <w:rFonts w:ascii="Calibri" w:hAnsi="Calibri"/>
                <w:lang w:val="en-US"/>
              </w:rPr>
              <w:t>for</w:t>
            </w:r>
            <w:r>
              <w:rPr>
                <w:rStyle w:val="None"/>
                <w:rFonts w:ascii="Calibri" w:hAnsi="Calibri"/>
                <w:lang w:val="en-US"/>
              </w:rPr>
              <w:t xml:space="preserve"> data extraction:</w:t>
            </w:r>
          </w:p>
        </w:tc>
      </w:tr>
      <w:tr w:rsidR="00B40310" w14:paraId="42E6CC44" w14:textId="77777777">
        <w:trPr>
          <w:trHeight w:val="696"/>
        </w:trPr>
        <w:tc>
          <w:tcPr>
            <w:tcW w:w="9016" w:type="dxa"/>
            <w:gridSpan w:val="2"/>
            <w:tcBorders>
              <w:top w:val="single" w:sz="2" w:space="0" w:color="BFBFBF"/>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FDFD2E" w14:textId="77777777" w:rsidR="00B40310" w:rsidRDefault="006A77CC">
            <w:pPr>
              <w:pStyle w:val="Body"/>
              <w:spacing w:before="60" w:after="60" w:line="240" w:lineRule="auto"/>
              <w:jc w:val="left"/>
            </w:pPr>
            <w:r>
              <w:rPr>
                <w:rStyle w:val="None"/>
                <w:color w:val="808080"/>
                <w:u w:color="808080"/>
                <w:lang w:val="en-US"/>
              </w:rPr>
              <w:t>Click here to enter text.</w:t>
            </w:r>
          </w:p>
        </w:tc>
      </w:tr>
      <w:tr w:rsidR="00B40310" w14:paraId="792665EF" w14:textId="77777777">
        <w:trPr>
          <w:trHeight w:val="257"/>
        </w:trPr>
        <w:tc>
          <w:tcPr>
            <w:tcW w:w="9020" w:type="dxa"/>
            <w:gridSpan w:val="2"/>
            <w:tcBorders>
              <w:top w:val="single" w:sz="4" w:space="0" w:color="000000"/>
              <w:left w:val="single" w:sz="4" w:space="0" w:color="000000"/>
              <w:bottom w:val="single" w:sz="4" w:space="0" w:color="000000"/>
              <w:right w:val="single" w:sz="4" w:space="0" w:color="000000"/>
            </w:tcBorders>
            <w:shd w:val="clear" w:color="auto" w:fill="69AE23"/>
            <w:tcMar>
              <w:top w:w="80" w:type="dxa"/>
              <w:left w:w="80" w:type="dxa"/>
              <w:bottom w:w="80" w:type="dxa"/>
              <w:right w:w="80" w:type="dxa"/>
            </w:tcMar>
          </w:tcPr>
          <w:p w14:paraId="2F555EE6" w14:textId="36339D4C" w:rsidR="00B40310" w:rsidRDefault="006A77CC">
            <w:pPr>
              <w:pStyle w:val="Body"/>
              <w:widowControl w:val="0"/>
              <w:spacing w:before="60" w:after="60" w:line="240" w:lineRule="auto"/>
            </w:pPr>
            <w:r>
              <w:rPr>
                <w:rStyle w:val="None"/>
                <w:rFonts w:ascii="Calibri" w:hAnsi="Calibri"/>
                <w:b/>
                <w:bCs/>
                <w:color w:val="FFFFFF"/>
                <w:sz w:val="24"/>
                <w:szCs w:val="24"/>
                <w:u w:color="FFFFFF"/>
                <w:lang w:val="en-US"/>
              </w:rPr>
              <w:t>D</w:t>
            </w:r>
            <w:r w:rsidR="00346FAD">
              <w:rPr>
                <w:rStyle w:val="None"/>
                <w:rFonts w:ascii="Calibri" w:hAnsi="Calibri"/>
                <w:b/>
                <w:bCs/>
                <w:color w:val="FFFFFF"/>
                <w:sz w:val="24"/>
                <w:szCs w:val="24"/>
                <w:u w:color="FFFFFF"/>
                <w:lang w:val="en-US"/>
              </w:rPr>
              <w:t>ata d</w:t>
            </w:r>
            <w:r>
              <w:rPr>
                <w:rStyle w:val="None"/>
                <w:rFonts w:ascii="Calibri" w:hAnsi="Calibri"/>
                <w:b/>
                <w:bCs/>
                <w:color w:val="FFFFFF"/>
                <w:sz w:val="24"/>
                <w:szCs w:val="24"/>
                <w:u w:color="FFFFFF"/>
                <w:lang w:val="en-US"/>
              </w:rPr>
              <w:t>escription</w:t>
            </w:r>
          </w:p>
        </w:tc>
      </w:tr>
      <w:tr w:rsidR="00B40310" w14:paraId="057CCBA1" w14:textId="77777777" w:rsidTr="000A3B5A">
        <w:trPr>
          <w:trHeight w:val="25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7C341" w14:textId="0BA9ED7C" w:rsidR="00B40310" w:rsidRDefault="006A77CC">
            <w:pPr>
              <w:pStyle w:val="Body"/>
              <w:spacing w:before="60" w:after="60" w:line="240" w:lineRule="auto"/>
              <w:jc w:val="left"/>
            </w:pPr>
            <w:r>
              <w:rPr>
                <w:rStyle w:val="None"/>
                <w:rFonts w:ascii="Calibri" w:hAnsi="Calibri"/>
                <w:lang w:val="en-US"/>
              </w:rPr>
              <w:t>Disease</w:t>
            </w:r>
            <w:r w:rsidR="00B012F3">
              <w:rPr>
                <w:rStyle w:val="None"/>
                <w:rFonts w:ascii="Calibri" w:hAnsi="Calibri"/>
                <w:lang w:val="en-US"/>
              </w:rPr>
              <w:t>(</w:t>
            </w:r>
            <w:r>
              <w:rPr>
                <w:rStyle w:val="None"/>
                <w:rFonts w:ascii="Calibri" w:hAnsi="Calibri"/>
                <w:lang w:val="en-US"/>
              </w:rPr>
              <w:t>s</w:t>
            </w:r>
            <w:r w:rsidR="00B012F3">
              <w:rPr>
                <w:rStyle w:val="None"/>
                <w:rFonts w:ascii="Calibri" w:hAnsi="Calibri"/>
                <w:lang w:val="en-US"/>
              </w:rPr>
              <w:t>)</w:t>
            </w:r>
          </w:p>
        </w:tc>
        <w:tc>
          <w:tcPr>
            <w:tcW w:w="6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A7FFB" w14:textId="77777777" w:rsidR="00B40310" w:rsidRDefault="006A77CC">
            <w:pPr>
              <w:pStyle w:val="Body"/>
              <w:spacing w:before="60" w:after="60" w:line="240" w:lineRule="auto"/>
              <w:jc w:val="left"/>
            </w:pPr>
            <w:r>
              <w:rPr>
                <w:rStyle w:val="None"/>
                <w:color w:val="808080"/>
                <w:u w:color="808080"/>
                <w:lang w:val="en-US"/>
              </w:rPr>
              <w:t>Click here to enter text.</w:t>
            </w:r>
          </w:p>
        </w:tc>
      </w:tr>
      <w:tr w:rsidR="00B40310" w14:paraId="7A80BDD6" w14:textId="77777777" w:rsidTr="000A3B5A">
        <w:trPr>
          <w:trHeight w:val="25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C9451" w14:textId="7FEEC496" w:rsidR="00B40310" w:rsidRDefault="006A77CC">
            <w:pPr>
              <w:pStyle w:val="Body"/>
              <w:spacing w:before="60" w:after="60" w:line="240" w:lineRule="auto"/>
              <w:jc w:val="left"/>
            </w:pPr>
            <w:r>
              <w:rPr>
                <w:rStyle w:val="None"/>
                <w:rFonts w:ascii="Calibri" w:hAnsi="Calibri"/>
                <w:lang w:val="en-US"/>
              </w:rPr>
              <w:t>Variables</w:t>
            </w:r>
            <w:r w:rsidR="009D34D5">
              <w:rPr>
                <w:rStyle w:val="None"/>
                <w:rFonts w:ascii="Calibri" w:hAnsi="Calibri"/>
                <w:lang w:val="en-US"/>
              </w:rPr>
              <w:t xml:space="preserve"> (</w:t>
            </w:r>
            <w:hyperlink r:id="rId14" w:history="1">
              <w:r w:rsidR="00A051EE" w:rsidRPr="0073108C">
                <w:rPr>
                  <w:rStyle w:val="Hyperlink"/>
                  <w:rFonts w:ascii="Calibri" w:hAnsi="Calibri"/>
                  <w:lang w:val="en-US"/>
                </w:rPr>
                <w:t>metadata</w:t>
              </w:r>
            </w:hyperlink>
            <w:r w:rsidR="0073108C">
              <w:rPr>
                <w:rStyle w:val="None"/>
                <w:rFonts w:ascii="Calibri" w:hAnsi="Calibri"/>
                <w:lang w:val="en-US"/>
              </w:rPr>
              <w:t>)</w:t>
            </w:r>
          </w:p>
        </w:tc>
        <w:tc>
          <w:tcPr>
            <w:tcW w:w="6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F29D13" w14:textId="77777777" w:rsidR="00B40310" w:rsidRDefault="006A77CC">
            <w:pPr>
              <w:pStyle w:val="Body"/>
              <w:spacing w:before="60" w:after="60" w:line="240" w:lineRule="auto"/>
              <w:jc w:val="left"/>
            </w:pPr>
            <w:r>
              <w:rPr>
                <w:rStyle w:val="None"/>
                <w:color w:val="808080"/>
                <w:u w:color="808080"/>
                <w:lang w:val="en-US"/>
              </w:rPr>
              <w:t>Click here to enter text.</w:t>
            </w:r>
          </w:p>
        </w:tc>
      </w:tr>
      <w:tr w:rsidR="00B40310" w14:paraId="4F55DBBB" w14:textId="77777777" w:rsidTr="000A3B5A">
        <w:trPr>
          <w:trHeight w:val="25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FB613" w14:textId="430A6CAB" w:rsidR="00B40310" w:rsidRDefault="00B012F3">
            <w:pPr>
              <w:pStyle w:val="Body"/>
              <w:spacing w:before="60" w:after="60" w:line="240" w:lineRule="auto"/>
              <w:jc w:val="left"/>
            </w:pPr>
            <w:r>
              <w:rPr>
                <w:rStyle w:val="None"/>
                <w:rFonts w:ascii="Calibri" w:hAnsi="Calibri"/>
                <w:lang w:val="en-US"/>
              </w:rPr>
              <w:t>Time p</w:t>
            </w:r>
            <w:r w:rsidR="006A77CC">
              <w:rPr>
                <w:rStyle w:val="None"/>
                <w:rFonts w:ascii="Calibri" w:hAnsi="Calibri"/>
                <w:lang w:val="en-US"/>
              </w:rPr>
              <w:t>eriod</w:t>
            </w:r>
          </w:p>
        </w:tc>
        <w:tc>
          <w:tcPr>
            <w:tcW w:w="6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8D024" w14:textId="77777777" w:rsidR="00B40310" w:rsidRDefault="006A77CC">
            <w:pPr>
              <w:pStyle w:val="Body"/>
              <w:spacing w:before="60" w:after="60" w:line="240" w:lineRule="auto"/>
              <w:jc w:val="left"/>
            </w:pPr>
            <w:r>
              <w:rPr>
                <w:rStyle w:val="None"/>
                <w:color w:val="808080"/>
                <w:u w:color="808080"/>
                <w:lang w:val="en-US"/>
              </w:rPr>
              <w:t>Click here to enter text.</w:t>
            </w:r>
          </w:p>
        </w:tc>
      </w:tr>
      <w:tr w:rsidR="00076FCB" w14:paraId="7C972EF6" w14:textId="77777777" w:rsidTr="00B5105A">
        <w:trPr>
          <w:trHeight w:val="25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2519E6" w14:textId="329DEACF" w:rsidR="00076FCB" w:rsidRDefault="00076FCB">
            <w:pPr>
              <w:pStyle w:val="Body"/>
              <w:spacing w:before="60" w:after="60" w:line="240" w:lineRule="auto"/>
              <w:jc w:val="left"/>
              <w:rPr>
                <w:rStyle w:val="None"/>
                <w:rFonts w:ascii="Calibri" w:hAnsi="Calibri"/>
                <w:lang w:val="en-US"/>
              </w:rPr>
            </w:pPr>
            <w:r>
              <w:rPr>
                <w:rStyle w:val="None"/>
                <w:rFonts w:ascii="Calibri" w:hAnsi="Calibri"/>
                <w:lang w:val="en-US"/>
              </w:rPr>
              <w:t>Countries</w:t>
            </w:r>
          </w:p>
        </w:tc>
        <w:tc>
          <w:tcPr>
            <w:tcW w:w="6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F71A3" w14:textId="41441BDA" w:rsidR="00076FCB" w:rsidRDefault="00076FCB">
            <w:pPr>
              <w:pStyle w:val="Body"/>
              <w:spacing w:before="60" w:after="60" w:line="240" w:lineRule="auto"/>
              <w:jc w:val="left"/>
              <w:rPr>
                <w:rStyle w:val="None"/>
                <w:color w:val="808080"/>
                <w:u w:color="808080"/>
                <w:lang w:val="en-US"/>
              </w:rPr>
            </w:pPr>
            <w:r w:rsidRPr="00076FCB">
              <w:rPr>
                <w:rStyle w:val="None"/>
                <w:color w:val="808080"/>
                <w:u w:color="808080"/>
                <w:lang w:val="en-US"/>
              </w:rPr>
              <w:t>Click here to enter text.</w:t>
            </w:r>
          </w:p>
        </w:tc>
      </w:tr>
      <w:tr w:rsidR="00B40310" w14:paraId="302C70DD" w14:textId="77777777" w:rsidTr="000A3B5A">
        <w:trPr>
          <w:trHeight w:val="25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B68EE" w14:textId="77777777" w:rsidR="00B40310" w:rsidRDefault="006A77CC">
            <w:pPr>
              <w:pStyle w:val="Body"/>
              <w:spacing w:before="60" w:after="60" w:line="240" w:lineRule="auto"/>
              <w:jc w:val="left"/>
            </w:pPr>
            <w:r>
              <w:rPr>
                <w:rStyle w:val="None"/>
                <w:rFonts w:ascii="Calibri" w:hAnsi="Calibri"/>
                <w:lang w:val="en-US"/>
              </w:rPr>
              <w:t>Inclusion criteria</w:t>
            </w:r>
          </w:p>
        </w:tc>
        <w:tc>
          <w:tcPr>
            <w:tcW w:w="6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53DB1" w14:textId="77777777" w:rsidR="00B40310" w:rsidRDefault="006A77CC">
            <w:pPr>
              <w:pStyle w:val="Body"/>
              <w:spacing w:before="60" w:after="60" w:line="240" w:lineRule="auto"/>
              <w:jc w:val="left"/>
            </w:pPr>
            <w:r>
              <w:rPr>
                <w:rStyle w:val="None"/>
                <w:color w:val="808080"/>
                <w:u w:color="808080"/>
                <w:lang w:val="en-US"/>
              </w:rPr>
              <w:t>Click here to enter text.</w:t>
            </w:r>
          </w:p>
        </w:tc>
      </w:tr>
      <w:tr w:rsidR="00B40310" w14:paraId="1E46879C" w14:textId="77777777" w:rsidTr="000A3B5A">
        <w:trPr>
          <w:trHeight w:val="25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2A5A7" w14:textId="77777777" w:rsidR="00B40310" w:rsidRDefault="006A77CC">
            <w:pPr>
              <w:pStyle w:val="Body"/>
              <w:spacing w:before="60" w:after="60" w:line="240" w:lineRule="auto"/>
              <w:jc w:val="left"/>
            </w:pPr>
            <w:r>
              <w:rPr>
                <w:rStyle w:val="None"/>
                <w:rFonts w:ascii="Calibri" w:hAnsi="Calibri"/>
                <w:lang w:val="en-US"/>
              </w:rPr>
              <w:t>Exclusion criteria</w:t>
            </w:r>
          </w:p>
        </w:tc>
        <w:tc>
          <w:tcPr>
            <w:tcW w:w="6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9C990" w14:textId="77777777" w:rsidR="00B40310" w:rsidRDefault="006A77CC">
            <w:pPr>
              <w:pStyle w:val="Body"/>
              <w:spacing w:before="60" w:after="60" w:line="240" w:lineRule="auto"/>
              <w:jc w:val="left"/>
            </w:pPr>
            <w:r>
              <w:rPr>
                <w:rStyle w:val="None"/>
                <w:color w:val="808080"/>
                <w:u w:color="808080"/>
                <w:lang w:val="en-US"/>
              </w:rPr>
              <w:t>Click here to enter text.</w:t>
            </w:r>
          </w:p>
        </w:tc>
      </w:tr>
      <w:tr w:rsidR="00B40310" w14:paraId="390A7AB8" w14:textId="77777777" w:rsidTr="000A3B5A">
        <w:trPr>
          <w:trHeight w:val="25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D2D89" w14:textId="6615B01C" w:rsidR="00B40310" w:rsidRDefault="006A77CC">
            <w:pPr>
              <w:pStyle w:val="Body"/>
              <w:spacing w:before="60" w:after="60" w:line="240" w:lineRule="auto"/>
              <w:jc w:val="left"/>
            </w:pPr>
            <w:r>
              <w:rPr>
                <w:rStyle w:val="None"/>
                <w:rFonts w:ascii="Calibri" w:hAnsi="Calibri"/>
                <w:lang w:val="en-US"/>
              </w:rPr>
              <w:t>Aggregation criteria</w:t>
            </w:r>
          </w:p>
        </w:tc>
        <w:tc>
          <w:tcPr>
            <w:tcW w:w="6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8ADA5" w14:textId="77777777" w:rsidR="00B40310" w:rsidRDefault="006A77CC">
            <w:pPr>
              <w:pStyle w:val="Body"/>
              <w:spacing w:before="60" w:after="60" w:line="240" w:lineRule="auto"/>
              <w:jc w:val="left"/>
            </w:pPr>
            <w:r>
              <w:rPr>
                <w:rStyle w:val="None"/>
                <w:color w:val="808080"/>
                <w:u w:color="808080"/>
                <w:lang w:val="en-US"/>
              </w:rPr>
              <w:t>Click here to enter text.</w:t>
            </w:r>
          </w:p>
        </w:tc>
      </w:tr>
      <w:tr w:rsidR="00B40310" w14:paraId="06A7E13A" w14:textId="77777777" w:rsidTr="000A3B5A">
        <w:trPr>
          <w:trHeight w:val="48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12AE46" w14:textId="36D93F60" w:rsidR="00B40310" w:rsidRDefault="006A77CC">
            <w:pPr>
              <w:pStyle w:val="Body"/>
              <w:spacing w:before="60" w:after="60" w:line="240" w:lineRule="auto"/>
              <w:jc w:val="left"/>
            </w:pPr>
            <w:r>
              <w:rPr>
                <w:rStyle w:val="None"/>
                <w:rFonts w:ascii="Calibri" w:hAnsi="Calibri"/>
                <w:lang w:val="en-US"/>
              </w:rPr>
              <w:t>Complementary information</w:t>
            </w:r>
            <w:r w:rsidR="00FC0228">
              <w:rPr>
                <w:rStyle w:val="None"/>
                <w:rFonts w:ascii="Calibri" w:hAnsi="Calibri"/>
                <w:lang w:val="en-US"/>
              </w:rPr>
              <w:t xml:space="preserve"> (e.g. dummy tables)</w:t>
            </w:r>
          </w:p>
        </w:tc>
        <w:tc>
          <w:tcPr>
            <w:tcW w:w="68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48D93" w14:textId="77777777" w:rsidR="00B40310" w:rsidRDefault="006A77CC">
            <w:pPr>
              <w:pStyle w:val="Body"/>
              <w:spacing w:before="60" w:after="60" w:line="240" w:lineRule="auto"/>
              <w:jc w:val="left"/>
            </w:pPr>
            <w:r>
              <w:rPr>
                <w:rStyle w:val="None"/>
                <w:color w:val="808080"/>
                <w:u w:color="808080"/>
                <w:lang w:val="en-US"/>
              </w:rPr>
              <w:t>Click here to enter text.</w:t>
            </w:r>
          </w:p>
        </w:tc>
      </w:tr>
    </w:tbl>
    <w:p w14:paraId="26223DC1" w14:textId="77777777" w:rsidR="00B40310" w:rsidRDefault="00B40310">
      <w:pPr>
        <w:pStyle w:val="Body"/>
        <w:tabs>
          <w:tab w:val="left" w:pos="284"/>
        </w:tabs>
        <w:spacing w:line="240" w:lineRule="auto"/>
        <w:rPr>
          <w:rStyle w:val="None"/>
          <w:rFonts w:ascii="Calibri" w:eastAsia="Calibri" w:hAnsi="Calibri" w:cs="Calibri"/>
          <w:sz w:val="24"/>
          <w:szCs w:val="24"/>
        </w:rPr>
      </w:pPr>
    </w:p>
    <w:p w14:paraId="0AA7E0DF" w14:textId="16A214D4" w:rsidR="00B40310" w:rsidRDefault="00E73473">
      <w:pPr>
        <w:pStyle w:val="Body"/>
        <w:tabs>
          <w:tab w:val="left" w:pos="284"/>
        </w:tabs>
        <w:spacing w:line="240" w:lineRule="auto"/>
        <w:rPr>
          <w:rStyle w:val="None"/>
          <w:rFonts w:ascii="Calibri" w:eastAsia="Calibri" w:hAnsi="Calibri" w:cs="Calibri"/>
          <w:sz w:val="22"/>
          <w:szCs w:val="22"/>
        </w:rPr>
      </w:pPr>
      <w:r>
        <w:rPr>
          <w:rStyle w:val="None"/>
          <w:rFonts w:ascii="Calibri" w:hAnsi="Calibri"/>
          <w:sz w:val="22"/>
          <w:szCs w:val="22"/>
          <w:lang w:val="en-US"/>
        </w:rPr>
        <w:t>For any remaining questions,</w:t>
      </w:r>
      <w:r w:rsidR="006A77CC">
        <w:rPr>
          <w:rStyle w:val="None"/>
          <w:rFonts w:ascii="Calibri" w:hAnsi="Calibri"/>
          <w:sz w:val="22"/>
          <w:szCs w:val="22"/>
          <w:lang w:val="en-US"/>
        </w:rPr>
        <w:t xml:space="preserve"> please contact </w:t>
      </w:r>
      <w:hyperlink r:id="rId15" w:history="1">
        <w:r w:rsidR="006A77CC" w:rsidRPr="006B2B32">
          <w:rPr>
            <w:rStyle w:val="Hyperlink2"/>
          </w:rPr>
          <w:t>data.access@ecdc.europa.eu</w:t>
        </w:r>
      </w:hyperlink>
      <w:r w:rsidR="006A77CC">
        <w:rPr>
          <w:rStyle w:val="None"/>
          <w:rFonts w:ascii="Calibri" w:hAnsi="Calibri"/>
          <w:sz w:val="22"/>
          <w:szCs w:val="22"/>
        </w:rPr>
        <w:t xml:space="preserve">. </w:t>
      </w:r>
    </w:p>
    <w:p w14:paraId="656A70A0" w14:textId="77777777" w:rsidR="00B40310" w:rsidRDefault="00B40310">
      <w:pPr>
        <w:pStyle w:val="Body"/>
        <w:tabs>
          <w:tab w:val="left" w:pos="284"/>
        </w:tabs>
        <w:spacing w:line="240" w:lineRule="auto"/>
        <w:rPr>
          <w:rStyle w:val="None"/>
          <w:rFonts w:ascii="Calibri" w:eastAsia="Calibri" w:hAnsi="Calibri" w:cs="Calibri"/>
          <w:sz w:val="22"/>
          <w:szCs w:val="22"/>
        </w:rPr>
      </w:pPr>
    </w:p>
    <w:p w14:paraId="3EF46688" w14:textId="77777777" w:rsidR="00B40310" w:rsidRDefault="00B40310">
      <w:pPr>
        <w:pStyle w:val="Body"/>
        <w:spacing w:line="240" w:lineRule="auto"/>
        <w:rPr>
          <w:rStyle w:val="None"/>
          <w:rFonts w:ascii="Calibri" w:eastAsia="Calibri" w:hAnsi="Calibri" w:cs="Calibri"/>
          <w:sz w:val="22"/>
          <w:szCs w:val="22"/>
        </w:rPr>
      </w:pPr>
    </w:p>
    <w:p w14:paraId="0DE129E4" w14:textId="5DE246A7" w:rsidR="00B40310" w:rsidRPr="00163F94" w:rsidRDefault="006A77CC" w:rsidP="00274513">
      <w:pPr>
        <w:pStyle w:val="Body"/>
        <w:rPr>
          <w:rStyle w:val="None"/>
          <w:rFonts w:ascii="Calibri" w:hAnsi="Calibri" w:cs="Times New Roman"/>
          <w:color w:val="auto"/>
          <w:sz w:val="22"/>
          <w:szCs w:val="22"/>
          <w:lang w:eastAsia="en-US"/>
        </w:rPr>
      </w:pPr>
      <w:r>
        <w:rPr>
          <w:rStyle w:val="None"/>
          <w:rFonts w:ascii="Calibri" w:hAnsi="Calibri"/>
          <w:sz w:val="22"/>
          <w:szCs w:val="22"/>
          <w:lang w:val="en-US"/>
        </w:rPr>
        <w:t xml:space="preserve">I hereby declare that the above information is correct and complete. By submitting a request for </w:t>
      </w:r>
      <w:r w:rsidR="00E73473">
        <w:rPr>
          <w:rStyle w:val="None"/>
          <w:rFonts w:ascii="Calibri" w:hAnsi="Calibri"/>
          <w:sz w:val="22"/>
          <w:szCs w:val="22"/>
          <w:lang w:val="en-US"/>
        </w:rPr>
        <w:t xml:space="preserve">EU/EEA surveillance </w:t>
      </w:r>
      <w:r>
        <w:rPr>
          <w:rStyle w:val="None"/>
          <w:rFonts w:ascii="Calibri" w:hAnsi="Calibri"/>
          <w:sz w:val="22"/>
          <w:szCs w:val="22"/>
          <w:lang w:val="en-US"/>
        </w:rPr>
        <w:t>data,</w:t>
      </w:r>
      <w:r w:rsidR="00391818">
        <w:rPr>
          <w:rStyle w:val="None"/>
          <w:rFonts w:ascii="Calibri" w:hAnsi="Calibri"/>
          <w:sz w:val="22"/>
          <w:szCs w:val="22"/>
          <w:lang w:val="en-US"/>
        </w:rPr>
        <w:t xml:space="preserve"> </w:t>
      </w:r>
      <w:r w:rsidRPr="00163F94">
        <w:rPr>
          <w:rStyle w:val="None"/>
          <w:rFonts w:ascii="Calibri" w:hAnsi="Calibri"/>
          <w:sz w:val="22"/>
          <w:szCs w:val="22"/>
        </w:rPr>
        <w:t xml:space="preserve">I acknowledge that I am bound by the </w:t>
      </w:r>
      <w:r w:rsidRPr="00163F94">
        <w:rPr>
          <w:rStyle w:val="None"/>
          <w:rFonts w:ascii="Calibri" w:hAnsi="Calibri"/>
          <w:i/>
          <w:iCs/>
          <w:sz w:val="22"/>
          <w:szCs w:val="22"/>
        </w:rPr>
        <w:t xml:space="preserve">Conditions for </w:t>
      </w:r>
      <w:r w:rsidR="00710FE1" w:rsidRPr="00163F94">
        <w:rPr>
          <w:rStyle w:val="None"/>
          <w:rFonts w:ascii="Calibri" w:hAnsi="Calibri"/>
          <w:i/>
          <w:iCs/>
          <w:sz w:val="22"/>
          <w:szCs w:val="22"/>
        </w:rPr>
        <w:t>p</w:t>
      </w:r>
      <w:r w:rsidRPr="00163F94">
        <w:rPr>
          <w:rStyle w:val="None"/>
          <w:rFonts w:ascii="Calibri" w:hAnsi="Calibri"/>
          <w:i/>
          <w:iCs/>
          <w:sz w:val="22"/>
          <w:szCs w:val="22"/>
        </w:rPr>
        <w:t xml:space="preserve">ublishing </w:t>
      </w:r>
      <w:r w:rsidR="00B40D70" w:rsidRPr="00163F94">
        <w:rPr>
          <w:rStyle w:val="None"/>
          <w:rFonts w:ascii="Calibri" w:hAnsi="Calibri"/>
          <w:i/>
          <w:iCs/>
          <w:sz w:val="22"/>
          <w:szCs w:val="22"/>
        </w:rPr>
        <w:t xml:space="preserve">and </w:t>
      </w:r>
      <w:r w:rsidR="00710FE1" w:rsidRPr="00163F94">
        <w:rPr>
          <w:rStyle w:val="None"/>
          <w:rFonts w:ascii="Calibri" w:hAnsi="Calibri"/>
          <w:i/>
          <w:iCs/>
          <w:sz w:val="22"/>
          <w:szCs w:val="22"/>
        </w:rPr>
        <w:t>r</w:t>
      </w:r>
      <w:r w:rsidR="00B40D70" w:rsidRPr="00163F94">
        <w:rPr>
          <w:rStyle w:val="None"/>
          <w:rFonts w:ascii="Calibri" w:hAnsi="Calibri"/>
          <w:i/>
          <w:iCs/>
          <w:sz w:val="22"/>
          <w:szCs w:val="22"/>
        </w:rPr>
        <w:t xml:space="preserve">eproducing EU/EEA </w:t>
      </w:r>
      <w:r w:rsidR="00710FE1" w:rsidRPr="00163F94">
        <w:rPr>
          <w:rStyle w:val="None"/>
          <w:rFonts w:ascii="Calibri" w:hAnsi="Calibri"/>
          <w:i/>
          <w:iCs/>
          <w:sz w:val="22"/>
          <w:szCs w:val="22"/>
        </w:rPr>
        <w:t>s</w:t>
      </w:r>
      <w:r w:rsidR="00B40D70" w:rsidRPr="00163F94">
        <w:rPr>
          <w:rStyle w:val="None"/>
          <w:rFonts w:ascii="Calibri" w:hAnsi="Calibri"/>
          <w:i/>
          <w:iCs/>
          <w:sz w:val="22"/>
          <w:szCs w:val="22"/>
        </w:rPr>
        <w:t xml:space="preserve">urveillance </w:t>
      </w:r>
      <w:r w:rsidR="00710FE1" w:rsidRPr="00163F94">
        <w:rPr>
          <w:rStyle w:val="None"/>
          <w:rFonts w:ascii="Calibri" w:hAnsi="Calibri"/>
          <w:i/>
          <w:iCs/>
          <w:sz w:val="22"/>
          <w:szCs w:val="22"/>
        </w:rPr>
        <w:t>d</w:t>
      </w:r>
      <w:r w:rsidR="00B40D70" w:rsidRPr="00163F94">
        <w:rPr>
          <w:rStyle w:val="None"/>
          <w:rFonts w:ascii="Calibri" w:hAnsi="Calibri"/>
          <w:i/>
          <w:iCs/>
          <w:sz w:val="22"/>
          <w:szCs w:val="22"/>
        </w:rPr>
        <w:t>ata</w:t>
      </w:r>
      <w:r w:rsidR="00B40D70" w:rsidRPr="00163F94">
        <w:rPr>
          <w:rStyle w:val="None"/>
          <w:rFonts w:ascii="Calibri" w:hAnsi="Calibri"/>
          <w:sz w:val="22"/>
          <w:szCs w:val="22"/>
        </w:rPr>
        <w:t xml:space="preserve"> </w:t>
      </w:r>
      <w:r w:rsidRPr="00163F94">
        <w:rPr>
          <w:rStyle w:val="None"/>
          <w:rFonts w:ascii="Calibri" w:hAnsi="Calibri"/>
          <w:sz w:val="22"/>
          <w:szCs w:val="22"/>
        </w:rPr>
        <w:t xml:space="preserve">as set out in </w:t>
      </w:r>
      <w:r w:rsidR="00391818">
        <w:rPr>
          <w:rStyle w:val="None"/>
          <w:rFonts w:ascii="Calibri" w:hAnsi="Calibri"/>
          <w:sz w:val="22"/>
          <w:szCs w:val="22"/>
        </w:rPr>
        <w:t>the a</w:t>
      </w:r>
      <w:r w:rsidRPr="00163F94">
        <w:rPr>
          <w:rStyle w:val="None"/>
          <w:rFonts w:ascii="Calibri" w:hAnsi="Calibri"/>
          <w:sz w:val="22"/>
          <w:szCs w:val="22"/>
        </w:rPr>
        <w:t>nnex of this form.</w:t>
      </w:r>
    </w:p>
    <w:p w14:paraId="7AD05B92" w14:textId="5EEB2615" w:rsidR="00387E78" w:rsidRDefault="00387E78" w:rsidP="005270F5">
      <w:pPr>
        <w:pStyle w:val="ListParagraph"/>
        <w:spacing w:line="240" w:lineRule="auto"/>
        <w:ind w:left="753"/>
        <w:rPr>
          <w:rFonts w:ascii="Calibri" w:hAnsi="Calibri"/>
          <w:sz w:val="22"/>
          <w:szCs w:val="22"/>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122"/>
        <w:gridCol w:w="6898"/>
      </w:tblGrid>
      <w:tr w:rsidR="00B40310" w14:paraId="1AC4EADD" w14:textId="77777777">
        <w:trPr>
          <w:trHeight w:val="267"/>
        </w:trPr>
        <w:tc>
          <w:tcPr>
            <w:tcW w:w="2122" w:type="dxa"/>
            <w:tcBorders>
              <w:top w:val="nil"/>
              <w:left w:val="nil"/>
              <w:bottom w:val="nil"/>
              <w:right w:val="nil"/>
            </w:tcBorders>
            <w:shd w:val="clear" w:color="auto" w:fill="auto"/>
            <w:tcMar>
              <w:top w:w="80" w:type="dxa"/>
              <w:left w:w="80" w:type="dxa"/>
              <w:bottom w:w="80" w:type="dxa"/>
              <w:right w:w="80" w:type="dxa"/>
            </w:tcMar>
          </w:tcPr>
          <w:p w14:paraId="1210B884" w14:textId="77777777" w:rsidR="00B40310" w:rsidRDefault="006A77CC">
            <w:pPr>
              <w:pStyle w:val="Body"/>
              <w:spacing w:before="240" w:line="240" w:lineRule="auto"/>
            </w:pPr>
            <w:r>
              <w:rPr>
                <w:rStyle w:val="None"/>
                <w:rFonts w:ascii="Calibri" w:hAnsi="Calibri"/>
                <w:sz w:val="24"/>
                <w:szCs w:val="24"/>
                <w:lang w:val="en-US"/>
              </w:rPr>
              <w:t>Name of applicant</w:t>
            </w:r>
          </w:p>
        </w:tc>
        <w:tc>
          <w:tcPr>
            <w:tcW w:w="6897" w:type="dxa"/>
            <w:tcBorders>
              <w:top w:val="nil"/>
              <w:left w:val="nil"/>
              <w:bottom w:val="single" w:sz="4" w:space="0" w:color="000000"/>
              <w:right w:val="nil"/>
            </w:tcBorders>
            <w:shd w:val="clear" w:color="auto" w:fill="auto"/>
            <w:tcMar>
              <w:top w:w="80" w:type="dxa"/>
              <w:left w:w="80" w:type="dxa"/>
              <w:bottom w:w="80" w:type="dxa"/>
              <w:right w:w="80" w:type="dxa"/>
            </w:tcMar>
          </w:tcPr>
          <w:p w14:paraId="26836BA2" w14:textId="77777777" w:rsidR="00B40310" w:rsidRDefault="006A77CC">
            <w:pPr>
              <w:pStyle w:val="Body"/>
              <w:spacing w:before="240" w:line="240" w:lineRule="auto"/>
            </w:pPr>
            <w:r>
              <w:rPr>
                <w:rStyle w:val="None"/>
                <w:color w:val="808080"/>
                <w:u w:color="808080"/>
                <w:lang w:val="en-US"/>
              </w:rPr>
              <w:t>Click here to enter text.</w:t>
            </w:r>
          </w:p>
        </w:tc>
      </w:tr>
      <w:tr w:rsidR="00B40310" w14:paraId="39CC69B0" w14:textId="77777777">
        <w:trPr>
          <w:trHeight w:val="267"/>
        </w:trPr>
        <w:tc>
          <w:tcPr>
            <w:tcW w:w="2122" w:type="dxa"/>
            <w:tcBorders>
              <w:top w:val="nil"/>
              <w:left w:val="nil"/>
              <w:bottom w:val="nil"/>
              <w:right w:val="nil"/>
            </w:tcBorders>
            <w:shd w:val="clear" w:color="auto" w:fill="auto"/>
            <w:tcMar>
              <w:top w:w="80" w:type="dxa"/>
              <w:left w:w="80" w:type="dxa"/>
              <w:bottom w:w="80" w:type="dxa"/>
              <w:right w:w="80" w:type="dxa"/>
            </w:tcMar>
          </w:tcPr>
          <w:p w14:paraId="0F72DEEE" w14:textId="77777777" w:rsidR="00B40310" w:rsidRDefault="006A77CC">
            <w:pPr>
              <w:pStyle w:val="Body"/>
              <w:spacing w:before="240" w:line="240" w:lineRule="auto"/>
            </w:pPr>
            <w:r>
              <w:rPr>
                <w:rStyle w:val="None"/>
                <w:rFonts w:ascii="Calibri" w:hAnsi="Calibri"/>
                <w:sz w:val="24"/>
                <w:szCs w:val="24"/>
                <w:lang w:val="en-US"/>
              </w:rPr>
              <w:t>Place and date</w:t>
            </w:r>
          </w:p>
        </w:tc>
        <w:tc>
          <w:tcPr>
            <w:tcW w:w="689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4DEFE3E" w14:textId="77777777" w:rsidR="00B40310" w:rsidRDefault="006A77CC">
            <w:pPr>
              <w:pStyle w:val="Body"/>
              <w:spacing w:before="240" w:line="240" w:lineRule="auto"/>
            </w:pPr>
            <w:r>
              <w:rPr>
                <w:rStyle w:val="None"/>
                <w:color w:val="808080"/>
                <w:u w:color="808080"/>
                <w:lang w:val="en-US"/>
              </w:rPr>
              <w:t>Click here to enter text.</w:t>
            </w:r>
          </w:p>
        </w:tc>
      </w:tr>
      <w:tr w:rsidR="00B40310" w14:paraId="133C2598" w14:textId="77777777">
        <w:trPr>
          <w:trHeight w:val="267"/>
        </w:trPr>
        <w:tc>
          <w:tcPr>
            <w:tcW w:w="2122" w:type="dxa"/>
            <w:tcBorders>
              <w:top w:val="nil"/>
              <w:left w:val="nil"/>
              <w:bottom w:val="nil"/>
              <w:right w:val="nil"/>
            </w:tcBorders>
            <w:shd w:val="clear" w:color="auto" w:fill="auto"/>
            <w:tcMar>
              <w:top w:w="80" w:type="dxa"/>
              <w:left w:w="80" w:type="dxa"/>
              <w:bottom w:w="80" w:type="dxa"/>
              <w:right w:w="80" w:type="dxa"/>
            </w:tcMar>
          </w:tcPr>
          <w:p w14:paraId="71FF649E" w14:textId="77777777" w:rsidR="00B40310" w:rsidRDefault="006A77CC">
            <w:pPr>
              <w:pStyle w:val="Body"/>
              <w:spacing w:before="360" w:line="240" w:lineRule="auto"/>
            </w:pPr>
            <w:r>
              <w:rPr>
                <w:rStyle w:val="None"/>
                <w:rFonts w:ascii="Calibri" w:hAnsi="Calibri"/>
                <w:sz w:val="24"/>
                <w:szCs w:val="24"/>
                <w:lang w:val="en-US"/>
              </w:rPr>
              <w:t>Signature</w:t>
            </w:r>
          </w:p>
        </w:tc>
        <w:tc>
          <w:tcPr>
            <w:tcW w:w="6897" w:type="dxa"/>
            <w:tcBorders>
              <w:top w:val="single" w:sz="4" w:space="0" w:color="000000"/>
              <w:left w:val="nil"/>
              <w:bottom w:val="nil"/>
              <w:right w:val="nil"/>
            </w:tcBorders>
            <w:shd w:val="clear" w:color="auto" w:fill="auto"/>
            <w:tcMar>
              <w:top w:w="80" w:type="dxa"/>
              <w:left w:w="80" w:type="dxa"/>
              <w:bottom w:w="80" w:type="dxa"/>
              <w:right w:w="80" w:type="dxa"/>
            </w:tcMar>
          </w:tcPr>
          <w:p w14:paraId="6DC3FFE0" w14:textId="77777777" w:rsidR="00B40310" w:rsidRDefault="00B40310"/>
        </w:tc>
      </w:tr>
    </w:tbl>
    <w:p w14:paraId="057AFD62" w14:textId="77777777" w:rsidR="00B40310" w:rsidRDefault="00B40310" w:rsidP="005270F5">
      <w:pPr>
        <w:pStyle w:val="ListParagraph"/>
        <w:widowControl w:val="0"/>
        <w:spacing w:line="240" w:lineRule="auto"/>
        <w:ind w:left="687"/>
      </w:pPr>
    </w:p>
    <w:p w14:paraId="5A573ED0" w14:textId="77777777" w:rsidR="00B40310" w:rsidRDefault="00B40310">
      <w:pPr>
        <w:pStyle w:val="Body"/>
        <w:spacing w:line="240" w:lineRule="auto"/>
        <w:rPr>
          <w:rStyle w:val="None"/>
          <w:rFonts w:ascii="Calibri" w:eastAsia="Calibri" w:hAnsi="Calibri" w:cs="Calibri"/>
          <w:sz w:val="24"/>
          <w:szCs w:val="24"/>
        </w:rPr>
      </w:pPr>
    </w:p>
    <w:p w14:paraId="6011A3D4" w14:textId="77777777" w:rsidR="00B40310" w:rsidRDefault="006A77CC">
      <w:pPr>
        <w:pStyle w:val="Body"/>
        <w:spacing w:after="160" w:line="259" w:lineRule="auto"/>
        <w:jc w:val="left"/>
      </w:pPr>
      <w:r>
        <w:rPr>
          <w:rStyle w:val="None"/>
          <w:rFonts w:ascii="Arial Unicode MS" w:hAnsi="Arial Unicode MS"/>
          <w:sz w:val="24"/>
          <w:szCs w:val="24"/>
        </w:rPr>
        <w:br w:type="page"/>
      </w:r>
    </w:p>
    <w:p w14:paraId="1FC6D5EF" w14:textId="7E20CCB7" w:rsidR="00B40310" w:rsidRDefault="006A77CC">
      <w:pPr>
        <w:pStyle w:val="Heading"/>
      </w:pPr>
      <w:bookmarkStart w:id="0" w:name="_ECDC_data_disclaimer"/>
      <w:bookmarkEnd w:id="0"/>
      <w:r>
        <w:rPr>
          <w:rStyle w:val="None"/>
        </w:rPr>
        <w:lastRenderedPageBreak/>
        <w:t>A</w:t>
      </w:r>
      <w:bookmarkStart w:id="1" w:name="_Ref440890764"/>
      <w:r>
        <w:rPr>
          <w:rStyle w:val="None"/>
        </w:rPr>
        <w:t>nnex</w:t>
      </w:r>
    </w:p>
    <w:p w14:paraId="2A09E41A" w14:textId="77777777" w:rsidR="00B40310" w:rsidRDefault="00B40310">
      <w:pPr>
        <w:pStyle w:val="Body"/>
        <w:rPr>
          <w:rStyle w:val="None"/>
          <w:rFonts w:ascii="Calibri" w:eastAsia="Calibri" w:hAnsi="Calibri" w:cs="Calibri"/>
          <w:sz w:val="24"/>
          <w:szCs w:val="24"/>
        </w:rPr>
      </w:pPr>
    </w:p>
    <w:bookmarkEnd w:id="1"/>
    <w:p w14:paraId="1C84D590" w14:textId="7A98607C" w:rsidR="00B40310" w:rsidRDefault="006A77CC" w:rsidP="00F20451">
      <w:pPr>
        <w:pStyle w:val="Heading2"/>
        <w:spacing w:after="120"/>
        <w:rPr>
          <w:rStyle w:val="None"/>
          <w:b/>
          <w:bCs/>
          <w:color w:val="69AF23"/>
          <w:sz w:val="28"/>
          <w:szCs w:val="28"/>
          <w:u w:color="69AF23"/>
        </w:rPr>
      </w:pPr>
      <w:r>
        <w:rPr>
          <w:rStyle w:val="None"/>
          <w:b/>
          <w:bCs/>
          <w:color w:val="69AF23"/>
          <w:sz w:val="28"/>
          <w:szCs w:val="28"/>
          <w:u w:color="69AF23"/>
        </w:rPr>
        <w:t xml:space="preserve">Conditions for publishing </w:t>
      </w:r>
      <w:r w:rsidR="00F101E8" w:rsidRPr="00F101E8">
        <w:rPr>
          <w:rStyle w:val="None"/>
          <w:b/>
          <w:bCs/>
          <w:color w:val="69AF23"/>
          <w:sz w:val="28"/>
          <w:szCs w:val="28"/>
          <w:u w:color="69AF23"/>
        </w:rPr>
        <w:t>and reproducing EU/EEA surveillance data</w:t>
      </w:r>
    </w:p>
    <w:p w14:paraId="1EC5080E" w14:textId="4FE6B70F" w:rsidR="00391818" w:rsidRDefault="00091661" w:rsidP="00B74325">
      <w:pPr>
        <w:pStyle w:val="Body"/>
        <w:rPr>
          <w:rStyle w:val="None"/>
          <w:rFonts w:ascii="Calibri" w:eastAsia="Times New Roman" w:hAnsi="Calibri" w:cs="Calibri"/>
          <w:sz w:val="22"/>
          <w:szCs w:val="22"/>
        </w:rPr>
      </w:pPr>
      <w:r w:rsidRPr="00091661">
        <w:rPr>
          <w:rStyle w:val="None"/>
          <w:rFonts w:ascii="Calibri" w:eastAsia="Times New Roman" w:hAnsi="Calibri" w:cs="Calibri"/>
          <w:sz w:val="22"/>
          <w:szCs w:val="22"/>
        </w:rPr>
        <w:t>While ECDC collects EU/EEA surveillance data from reliable sources, it cannot guarantee the accuracy of the data and shall not be liable for any loss or damage arising from their reuse.</w:t>
      </w:r>
    </w:p>
    <w:p w14:paraId="4B2A5D5B" w14:textId="77777777" w:rsidR="00391818" w:rsidRDefault="00391818" w:rsidP="00B74325">
      <w:pPr>
        <w:pStyle w:val="Body"/>
        <w:rPr>
          <w:rStyle w:val="None"/>
          <w:rFonts w:ascii="Calibri" w:eastAsia="Times New Roman" w:hAnsi="Calibri" w:cs="Calibri"/>
          <w:sz w:val="22"/>
          <w:szCs w:val="22"/>
        </w:rPr>
      </w:pPr>
    </w:p>
    <w:p w14:paraId="1709FC77" w14:textId="61268B90" w:rsidR="00B74325" w:rsidRPr="00B74325" w:rsidRDefault="00B74325" w:rsidP="00B74325">
      <w:pPr>
        <w:pStyle w:val="Body"/>
        <w:rPr>
          <w:rStyle w:val="None"/>
          <w:rFonts w:ascii="Calibri" w:eastAsia="Times New Roman" w:hAnsi="Calibri" w:cs="Calibri"/>
          <w:sz w:val="22"/>
          <w:szCs w:val="22"/>
        </w:rPr>
      </w:pPr>
      <w:r w:rsidRPr="00B74325">
        <w:rPr>
          <w:rStyle w:val="None"/>
          <w:rFonts w:ascii="Calibri" w:eastAsia="Times New Roman" w:hAnsi="Calibri" w:cs="Calibri"/>
          <w:sz w:val="22"/>
          <w:szCs w:val="22"/>
        </w:rPr>
        <w:t>Except where otherwise stated, publication and reproduction of ECDC data are authorised provided that the Member States providing these data and ECDC are duly acknowledged as the source, and without prejudice to any obligation upon the entity that intends to publish and reproduce the data stemming from data protection laws. This permission does not extend to any third-party copyrighted material identifiable as such.</w:t>
      </w:r>
    </w:p>
    <w:p w14:paraId="752720C4" w14:textId="77777777" w:rsidR="00B74325" w:rsidRPr="00B74325" w:rsidRDefault="00B74325" w:rsidP="00B74325">
      <w:pPr>
        <w:pStyle w:val="Body"/>
        <w:rPr>
          <w:rStyle w:val="None"/>
          <w:rFonts w:ascii="Calibri" w:eastAsia="Times New Roman" w:hAnsi="Calibri" w:cs="Calibri"/>
          <w:sz w:val="22"/>
          <w:szCs w:val="22"/>
        </w:rPr>
      </w:pPr>
    </w:p>
    <w:p w14:paraId="2F01B42E" w14:textId="5C216BB4" w:rsidR="00B40310" w:rsidRPr="00F20451" w:rsidRDefault="00B74325" w:rsidP="00091661">
      <w:pPr>
        <w:pStyle w:val="Body"/>
        <w:rPr>
          <w:rStyle w:val="None"/>
          <w:rFonts w:ascii="Calibri" w:eastAsia="Times New Roman" w:hAnsi="Calibri" w:cs="Calibri"/>
          <w:sz w:val="22"/>
          <w:szCs w:val="22"/>
        </w:rPr>
      </w:pPr>
      <w:r w:rsidRPr="00B74325">
        <w:rPr>
          <w:rStyle w:val="None"/>
          <w:rFonts w:ascii="Calibri" w:eastAsia="Times New Roman" w:hAnsi="Calibri" w:cs="Calibri"/>
          <w:sz w:val="22"/>
          <w:szCs w:val="22"/>
        </w:rPr>
        <w:t>Any publication arising from EU/EEA surveillance data obtained from ECDC shall credit the source as follows:</w:t>
      </w:r>
      <w:r w:rsidR="00091661">
        <w:rPr>
          <w:rStyle w:val="None"/>
          <w:rFonts w:ascii="Calibri" w:eastAsia="Times New Roman" w:hAnsi="Calibri" w:cs="Calibri"/>
          <w:sz w:val="22"/>
          <w:szCs w:val="22"/>
        </w:rPr>
        <w:t xml:space="preserve"> </w:t>
      </w:r>
      <w:r w:rsidRPr="00B74325">
        <w:rPr>
          <w:rStyle w:val="None"/>
          <w:rFonts w:ascii="Calibri" w:eastAsia="Times New Roman" w:hAnsi="Calibri" w:cs="Calibri"/>
          <w:sz w:val="22"/>
          <w:szCs w:val="22"/>
        </w:rPr>
        <w:t>“Data provided by ECDC based on data reported by EU/EEA Member States."</w:t>
      </w:r>
    </w:p>
    <w:p w14:paraId="551733AA" w14:textId="77777777" w:rsidR="00B40310" w:rsidRDefault="00B40310">
      <w:pPr>
        <w:pStyle w:val="Body"/>
        <w:widowControl w:val="0"/>
        <w:spacing w:line="240" w:lineRule="auto"/>
        <w:rPr>
          <w:rStyle w:val="None"/>
          <w:rFonts w:ascii="Times New Roman" w:eastAsia="Times New Roman" w:hAnsi="Times New Roman" w:cs="Times New Roman"/>
        </w:rPr>
      </w:pPr>
    </w:p>
    <w:p w14:paraId="7625E336" w14:textId="77777777" w:rsidR="00B40310" w:rsidRDefault="00B40310">
      <w:pPr>
        <w:pStyle w:val="Heading2"/>
        <w:spacing w:before="240" w:after="120"/>
        <w:rPr>
          <w:rStyle w:val="None"/>
          <w:color w:val="FFFFFF"/>
          <w:sz w:val="28"/>
          <w:szCs w:val="28"/>
          <w:u w:color="FFFFFF"/>
        </w:rPr>
      </w:pPr>
    </w:p>
    <w:p w14:paraId="3386428B" w14:textId="08DA34BF" w:rsidR="00B40310" w:rsidRDefault="00B40310" w:rsidP="00274513">
      <w:pPr>
        <w:pStyle w:val="Body"/>
        <w:keepNext/>
        <w:keepLines/>
        <w:spacing w:before="240" w:after="120"/>
        <w:outlineLvl w:val="1"/>
      </w:pPr>
      <w:bookmarkStart w:id="2" w:name="_Note_to_Applicants"/>
      <w:bookmarkEnd w:id="2"/>
    </w:p>
    <w:sectPr w:rsidR="00B40310">
      <w:headerReference w:type="even" r:id="rId16"/>
      <w:headerReference w:type="default" r:id="rId17"/>
      <w:headerReference w:type="first" r:id="rId18"/>
      <w:pgSz w:w="11900" w:h="16840"/>
      <w:pgMar w:top="851" w:right="1440" w:bottom="1134"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0CA9F" w14:textId="77777777" w:rsidR="00FF5A84" w:rsidRDefault="00FF5A84">
      <w:r>
        <w:separator/>
      </w:r>
    </w:p>
  </w:endnote>
  <w:endnote w:type="continuationSeparator" w:id="0">
    <w:p w14:paraId="7BD7B5F4" w14:textId="77777777" w:rsidR="00FF5A84" w:rsidRDefault="00FF5A84">
      <w:r>
        <w:continuationSeparator/>
      </w:r>
    </w:p>
  </w:endnote>
  <w:endnote w:type="continuationNotice" w:id="1">
    <w:p w14:paraId="60B78FC4" w14:textId="77777777" w:rsidR="00FF5A84" w:rsidRDefault="00FF5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F55BE" w14:textId="77777777" w:rsidR="00FF5A84" w:rsidRDefault="00FF5A84">
      <w:r>
        <w:separator/>
      </w:r>
    </w:p>
  </w:footnote>
  <w:footnote w:type="continuationSeparator" w:id="0">
    <w:p w14:paraId="6100A380" w14:textId="77777777" w:rsidR="00FF5A84" w:rsidRDefault="00FF5A84">
      <w:r>
        <w:continuationSeparator/>
      </w:r>
    </w:p>
  </w:footnote>
  <w:footnote w:type="continuationNotice" w:id="1">
    <w:p w14:paraId="781C833F" w14:textId="77777777" w:rsidR="00FF5A84" w:rsidRDefault="00FF5A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1F3BC" w14:textId="11960009" w:rsidR="006A77CC" w:rsidRDefault="006A77CC">
    <w:pPr>
      <w:pStyle w:val="Header"/>
    </w:pPr>
    <w:r>
      <w:rPr>
        <w:noProof/>
      </w:rPr>
      <mc:AlternateContent>
        <mc:Choice Requires="wps">
          <w:drawing>
            <wp:anchor distT="0" distB="0" distL="0" distR="0" simplePos="0" relativeHeight="251658241" behindDoc="0" locked="0" layoutInCell="1" allowOverlap="1" wp14:anchorId="428C1EE1" wp14:editId="3CCAEBC5">
              <wp:simplePos x="635" y="635"/>
              <wp:positionH relativeFrom="page">
                <wp:align>center</wp:align>
              </wp:positionH>
              <wp:positionV relativeFrom="page">
                <wp:align>top</wp:align>
              </wp:positionV>
              <wp:extent cx="443865" cy="443865"/>
              <wp:effectExtent l="0" t="0" r="5715" b="16510"/>
              <wp:wrapNone/>
              <wp:docPr id="2" name="Text Box 2"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a:effectLst/>
                      <a:sp3d/>
                    </wps:spPr>
                    <wps:txbx>
                      <w:txbxContent>
                        <w:p w14:paraId="5EE080D5" w14:textId="65BB5540" w:rsidR="006A77CC" w:rsidRPr="006A77CC" w:rsidRDefault="006A77CC" w:rsidP="006A77CC">
                          <w:pPr>
                            <w:rPr>
                              <w:rFonts w:ascii="Calibri" w:eastAsia="Calibri" w:hAnsi="Calibri" w:cs="Calibri"/>
                              <w:noProof/>
                              <w:color w:val="000000"/>
                              <w:sz w:val="20"/>
                              <w:szCs w:val="20"/>
                            </w:rPr>
                          </w:pPr>
                          <w:r w:rsidRPr="006A77CC">
                            <w:rPr>
                              <w:rFonts w:ascii="Calibri" w:eastAsia="Calibri" w:hAnsi="Calibri" w:cs="Calibri"/>
                              <w:noProof/>
                              <w:color w:val="000000"/>
                              <w:sz w:val="20"/>
                              <w:szCs w:val="20"/>
                            </w:rPr>
                            <w:t>ECDC NORMAL</w:t>
                          </w:r>
                        </w:p>
                      </w:txbxContent>
                    </wps:txbx>
                    <wps:bodyPr rot="0" spcFirstLastPara="1" vertOverflow="overflow" horzOverflow="overflow" vert="horz" wrap="none" lIns="0" tIns="190500" rIns="0" bIns="0" numCol="1" spcCol="38100" rtlCol="0" fromWordArt="0" anchor="t" anchorCtr="0" forceAA="0" compatLnSpc="1">
                      <a:prstTxWarp prst="textNoShape">
                        <a:avLst/>
                      </a:prstTxWarp>
                      <a:spAutoFit/>
                    </wps:bodyPr>
                  </wps:wsp>
                </a:graphicData>
              </a:graphic>
            </wp:anchor>
          </w:drawing>
        </mc:Choice>
        <mc:Fallback>
          <w:pict>
            <v:shapetype w14:anchorId="428C1EE1" id="_x0000_t202" coordsize="21600,21600" o:spt="202" path="m,l,21600r21600,l21600,xe">
              <v:stroke joinstyle="miter"/>
              <v:path gradientshapeok="t" o:connecttype="rect"/>
            </v:shapetype>
            <v:shape id="Text Box 2" o:spid="_x0000_s1026" type="#_x0000_t202" alt="ECDC NORM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" filled="f" stroked="f">
              <v:textbox style="mso-fit-shape-to-text:t" inset="0,15pt,0,0">
                <w:txbxContent>
                  <w:p w14:paraId="5EE080D5" w14:textId="65BB5540" w:rsidR="006A77CC" w:rsidRPr="006A77CC" w:rsidRDefault="006A77CC" w:rsidP="006A77CC">
                    <w:pPr>
                      <w:rPr>
                        <w:rFonts w:ascii="Calibri" w:eastAsia="Calibri" w:hAnsi="Calibri" w:cs="Calibri"/>
                        <w:noProof/>
                        <w:color w:val="000000"/>
                        <w:sz w:val="20"/>
                        <w:szCs w:val="20"/>
                      </w:rPr>
                    </w:pPr>
                    <w:r w:rsidRPr="006A77CC">
                      <w:rPr>
                        <w:rFonts w:ascii="Calibri" w:eastAsia="Calibri" w:hAnsi="Calibri" w:cs="Calibri"/>
                        <w:noProof/>
                        <w:color w:val="000000"/>
                        <w:sz w:val="20"/>
                        <w:szCs w:val="20"/>
                      </w:rPr>
                      <w:t>ECDC NORMAL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C81C2" w14:textId="2158A561" w:rsidR="00B40310" w:rsidRDefault="006A77CC">
    <w:pPr>
      <w:pStyle w:val="HeaderFooter"/>
    </w:pPr>
    <w:r>
      <w:rPr>
        <w:noProof/>
        <w14:textOutline w14:w="0" w14:cap="rnd" w14:cmpd="sng" w14:algn="ctr">
          <w14:noFill/>
          <w14:prstDash w14:val="solid"/>
          <w14:bevel/>
        </w14:textOutline>
      </w:rPr>
      <mc:AlternateContent>
        <mc:Choice Requires="wps">
          <w:drawing>
            <wp:anchor distT="0" distB="0" distL="0" distR="0" simplePos="0" relativeHeight="251658242" behindDoc="0" locked="0" layoutInCell="1" allowOverlap="1" wp14:anchorId="60CD4EC1" wp14:editId="13C716BE">
              <wp:simplePos x="914400" y="449580"/>
              <wp:positionH relativeFrom="page">
                <wp:align>center</wp:align>
              </wp:positionH>
              <wp:positionV relativeFrom="page">
                <wp:align>top</wp:align>
              </wp:positionV>
              <wp:extent cx="443865" cy="443865"/>
              <wp:effectExtent l="0" t="0" r="5715" b="16510"/>
              <wp:wrapNone/>
              <wp:docPr id="3" name="Text Box 3"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a:effectLst/>
                      <a:sp3d/>
                    </wps:spPr>
                    <wps:txbx>
                      <w:txbxContent>
                        <w:p w14:paraId="76314197" w14:textId="5AAE43E7" w:rsidR="006A77CC" w:rsidRPr="006A77CC" w:rsidRDefault="006A77CC" w:rsidP="006A77CC">
                          <w:pPr>
                            <w:rPr>
                              <w:rFonts w:ascii="Calibri" w:eastAsia="Calibri" w:hAnsi="Calibri" w:cs="Calibri"/>
                              <w:noProof/>
                              <w:color w:val="000000"/>
                              <w:sz w:val="20"/>
                              <w:szCs w:val="20"/>
                            </w:rPr>
                          </w:pPr>
                          <w:r w:rsidRPr="006A77CC">
                            <w:rPr>
                              <w:rFonts w:ascii="Calibri" w:eastAsia="Calibri" w:hAnsi="Calibri" w:cs="Calibri"/>
                              <w:noProof/>
                              <w:color w:val="000000"/>
                              <w:sz w:val="20"/>
                              <w:szCs w:val="20"/>
                            </w:rPr>
                            <w:t>ECDC NORMAL</w:t>
                          </w:r>
                        </w:p>
                      </w:txbxContent>
                    </wps:txbx>
                    <wps:bodyPr rot="0" spcFirstLastPara="1" vertOverflow="overflow" horzOverflow="overflow" vert="horz" wrap="none" lIns="0" tIns="190500" rIns="0" bIns="0" numCol="1" spcCol="38100" rtlCol="0" fromWordArt="0" anchor="t" anchorCtr="0" forceAA="0" compatLnSpc="1">
                      <a:prstTxWarp prst="textNoShape">
                        <a:avLst/>
                      </a:prstTxWarp>
                      <a:spAutoFit/>
                    </wps:bodyPr>
                  </wps:wsp>
                </a:graphicData>
              </a:graphic>
            </wp:anchor>
          </w:drawing>
        </mc:Choice>
        <mc:Fallback>
          <w:pict>
            <v:shapetype w14:anchorId="60CD4EC1" id="_x0000_t202" coordsize="21600,21600" o:spt="202" path="m,l,21600r21600,l21600,xe">
              <v:stroke joinstyle="miter"/>
              <v:path gradientshapeok="t" o:connecttype="rect"/>
            </v:shapetype>
            <v:shape id="Text Box 3" o:spid="_x0000_s1027" type="#_x0000_t202" alt="ECDC NORM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" filled="f" stroked="f">
              <v:textbox style="mso-fit-shape-to-text:t" inset="0,15pt,0,0">
                <w:txbxContent>
                  <w:p w14:paraId="76314197" w14:textId="5AAE43E7" w:rsidR="006A77CC" w:rsidRPr="006A77CC" w:rsidRDefault="006A77CC" w:rsidP="006A77CC">
                    <w:pPr>
                      <w:rPr>
                        <w:rFonts w:ascii="Calibri" w:eastAsia="Calibri" w:hAnsi="Calibri" w:cs="Calibri"/>
                        <w:noProof/>
                        <w:color w:val="000000"/>
                        <w:sz w:val="20"/>
                        <w:szCs w:val="20"/>
                      </w:rPr>
                    </w:pPr>
                    <w:r w:rsidRPr="006A77CC">
                      <w:rPr>
                        <w:rFonts w:ascii="Calibri" w:eastAsia="Calibri" w:hAnsi="Calibri" w:cs="Calibri"/>
                        <w:noProof/>
                        <w:color w:val="000000"/>
                        <w:sz w:val="20"/>
                        <w:szCs w:val="20"/>
                      </w:rPr>
                      <w:t>ECDC NORMAL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E7AC6" w14:textId="7F52D4F5" w:rsidR="006A77CC" w:rsidRDefault="006A77CC">
    <w:pPr>
      <w:pStyle w:val="Header"/>
    </w:pPr>
    <w:r>
      <w:rPr>
        <w:noProof/>
      </w:rPr>
      <mc:AlternateContent>
        <mc:Choice Requires="wps">
          <w:drawing>
            <wp:anchor distT="0" distB="0" distL="0" distR="0" simplePos="0" relativeHeight="251658240" behindDoc="0" locked="0" layoutInCell="1" allowOverlap="1" wp14:anchorId="27C0B19E" wp14:editId="310AAE44">
              <wp:simplePos x="635" y="635"/>
              <wp:positionH relativeFrom="page">
                <wp:align>center</wp:align>
              </wp:positionH>
              <wp:positionV relativeFrom="page">
                <wp:align>top</wp:align>
              </wp:positionV>
              <wp:extent cx="443865" cy="443865"/>
              <wp:effectExtent l="0" t="0" r="5715" b="16510"/>
              <wp:wrapNone/>
              <wp:docPr id="1" name="Text Box 1"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a:effectLst/>
                      <a:sp3d/>
                    </wps:spPr>
                    <wps:txbx>
                      <w:txbxContent>
                        <w:p w14:paraId="3FFF9B92" w14:textId="4C0018F0" w:rsidR="006A77CC" w:rsidRPr="006A77CC" w:rsidRDefault="006A77CC" w:rsidP="006A77CC">
                          <w:pPr>
                            <w:rPr>
                              <w:rFonts w:ascii="Calibri" w:eastAsia="Calibri" w:hAnsi="Calibri" w:cs="Calibri"/>
                              <w:noProof/>
                              <w:color w:val="000000"/>
                              <w:sz w:val="20"/>
                              <w:szCs w:val="20"/>
                            </w:rPr>
                          </w:pPr>
                          <w:r w:rsidRPr="006A77CC">
                            <w:rPr>
                              <w:rFonts w:ascii="Calibri" w:eastAsia="Calibri" w:hAnsi="Calibri" w:cs="Calibri"/>
                              <w:noProof/>
                              <w:color w:val="000000"/>
                              <w:sz w:val="20"/>
                              <w:szCs w:val="20"/>
                            </w:rPr>
                            <w:t>ECDC NORMAL</w:t>
                          </w:r>
                        </w:p>
                      </w:txbxContent>
                    </wps:txbx>
                    <wps:bodyPr rot="0" spcFirstLastPara="1" vertOverflow="overflow" horzOverflow="overflow" vert="horz" wrap="none" lIns="0" tIns="190500" rIns="0" bIns="0" numCol="1" spcCol="38100" rtlCol="0" fromWordArt="0" anchor="t" anchorCtr="0" forceAA="0" compatLnSpc="1">
                      <a:prstTxWarp prst="textNoShape">
                        <a:avLst/>
                      </a:prstTxWarp>
                      <a:spAutoFit/>
                    </wps:bodyPr>
                  </wps:wsp>
                </a:graphicData>
              </a:graphic>
            </wp:anchor>
          </w:drawing>
        </mc:Choice>
        <mc:Fallback>
          <w:pict>
            <v:shapetype w14:anchorId="27C0B19E" id="_x0000_t202" coordsize="21600,21600" o:spt="202" path="m,l,21600r21600,l21600,xe">
              <v:stroke joinstyle="miter"/>
              <v:path gradientshapeok="t" o:connecttype="rect"/>
            </v:shapetype>
            <v:shape id="Text Box 1" o:spid="_x0000_s1028" type="#_x0000_t202" alt="ECDC NORM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" filled="f" stroked="f">
              <v:textbox style="mso-fit-shape-to-text:t" inset="0,15pt,0,0">
                <w:txbxContent>
                  <w:p w14:paraId="3FFF9B92" w14:textId="4C0018F0" w:rsidR="006A77CC" w:rsidRPr="006A77CC" w:rsidRDefault="006A77CC" w:rsidP="006A77CC">
                    <w:pPr>
                      <w:rPr>
                        <w:rFonts w:ascii="Calibri" w:eastAsia="Calibri" w:hAnsi="Calibri" w:cs="Calibri"/>
                        <w:noProof/>
                        <w:color w:val="000000"/>
                        <w:sz w:val="20"/>
                        <w:szCs w:val="20"/>
                      </w:rPr>
                    </w:pPr>
                    <w:r w:rsidRPr="006A77CC">
                      <w:rPr>
                        <w:rFonts w:ascii="Calibri" w:eastAsia="Calibri" w:hAnsi="Calibri" w:cs="Calibri"/>
                        <w:noProof/>
                        <w:color w:val="000000"/>
                        <w:sz w:val="20"/>
                        <w:szCs w:val="20"/>
                      </w:rPr>
                      <w:t>ECDC NORMAL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B60AAB"/>
    <w:multiLevelType w:val="hybridMultilevel"/>
    <w:tmpl w:val="F03A98A6"/>
    <w:lvl w:ilvl="0" w:tplc="C246B0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1E6CC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4236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CEE4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72E0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7E42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27EF4B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B2A1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C9490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64407E3"/>
    <w:multiLevelType w:val="hybridMultilevel"/>
    <w:tmpl w:val="7C764F9E"/>
    <w:numStyleLink w:val="ImportedStyle1"/>
  </w:abstractNum>
  <w:abstractNum w:abstractNumId="2" w15:restartNumberingAfterBreak="0">
    <w:nsid w:val="667B52FF"/>
    <w:multiLevelType w:val="hybridMultilevel"/>
    <w:tmpl w:val="7C764F9E"/>
    <w:styleLink w:val="ImportedStyle1"/>
    <w:lvl w:ilvl="0" w:tplc="B3CE909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422A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AEDE22">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3C60B1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8AC1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3984734">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EAD4638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76E1C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2408DB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574775074">
    <w:abstractNumId w:val="2"/>
  </w:num>
  <w:num w:numId="2" w16cid:durableId="1534538705">
    <w:abstractNumId w:val="1"/>
  </w:num>
  <w:num w:numId="3" w16cid:durableId="195584196">
    <w:abstractNumId w:val="1"/>
    <w:lvlOverride w:ilvl="0">
      <w:lvl w:ilvl="0" w:tplc="E7147CB4">
        <w:start w:val="1"/>
        <w:numFmt w:val="lowerLetter"/>
        <w:lvlText w:val="%1."/>
        <w:lvlJc w:val="left"/>
        <w:pPr>
          <w:ind w:left="753" w:hanging="39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94646F3A">
        <w:start w:val="1"/>
        <w:numFmt w:val="lowerLetter"/>
        <w:lvlText w:val="%2."/>
        <w:lvlJc w:val="left"/>
        <w:pPr>
          <w:ind w:left="1473" w:hanging="39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7724FE94">
        <w:start w:val="1"/>
        <w:numFmt w:val="lowerRoman"/>
        <w:lvlText w:val="%3."/>
        <w:lvlJc w:val="left"/>
        <w:pPr>
          <w:ind w:left="2187" w:hanging="32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32ECF9E4">
        <w:start w:val="1"/>
        <w:numFmt w:val="decimal"/>
        <w:lvlText w:val="%4."/>
        <w:lvlJc w:val="left"/>
        <w:pPr>
          <w:ind w:left="2913" w:hanging="39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52B0B2EA">
        <w:start w:val="1"/>
        <w:numFmt w:val="lowerLetter"/>
        <w:lvlText w:val="%5."/>
        <w:lvlJc w:val="left"/>
        <w:pPr>
          <w:ind w:left="3633" w:hanging="39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3A5C666C">
        <w:start w:val="1"/>
        <w:numFmt w:val="lowerRoman"/>
        <w:lvlText w:val="%6."/>
        <w:lvlJc w:val="left"/>
        <w:pPr>
          <w:ind w:left="4347" w:hanging="32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B810BAEC">
        <w:start w:val="1"/>
        <w:numFmt w:val="decimal"/>
        <w:lvlText w:val="%7."/>
        <w:lvlJc w:val="left"/>
        <w:pPr>
          <w:ind w:left="5073" w:hanging="39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8A4E4460">
        <w:start w:val="1"/>
        <w:numFmt w:val="lowerLetter"/>
        <w:lvlText w:val="%8."/>
        <w:lvlJc w:val="left"/>
        <w:pPr>
          <w:ind w:left="5793" w:hanging="39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7A38137E">
        <w:start w:val="1"/>
        <w:numFmt w:val="lowerRoman"/>
        <w:lvlText w:val="%9."/>
        <w:lvlJc w:val="left"/>
        <w:pPr>
          <w:ind w:left="6507" w:hanging="32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4" w16cid:durableId="1626034118">
    <w:abstractNumId w:val="1"/>
    <w:lvlOverride w:ilvl="0">
      <w:lvl w:ilvl="0" w:tplc="E7147CB4">
        <w:start w:val="1"/>
        <w:numFmt w:val="lowerLetter"/>
        <w:lvlText w:val="%1."/>
        <w:lvlJc w:val="left"/>
        <w:pPr>
          <w:ind w:left="687" w:hanging="32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94646F3A">
        <w:start w:val="1"/>
        <w:numFmt w:val="lowerLetter"/>
        <w:lvlText w:val="%2."/>
        <w:lvlJc w:val="left"/>
        <w:pPr>
          <w:ind w:left="1407" w:hanging="32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7724FE94">
        <w:start w:val="1"/>
        <w:numFmt w:val="lowerRoman"/>
        <w:lvlText w:val="%3."/>
        <w:lvlJc w:val="left"/>
        <w:pPr>
          <w:ind w:left="2133" w:hanging="27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32ECF9E4">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52B0B2EA">
        <w:start w:val="1"/>
        <w:numFmt w:val="lowerLetter"/>
        <w:lvlText w:val="%5."/>
        <w:lvlJc w:val="left"/>
        <w:pPr>
          <w:ind w:left="3567" w:hanging="32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3A5C666C">
        <w:start w:val="1"/>
        <w:numFmt w:val="lowerRoman"/>
        <w:lvlText w:val="%6."/>
        <w:lvlJc w:val="left"/>
        <w:pPr>
          <w:ind w:left="4293" w:hanging="27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B810BAEC">
        <w:start w:val="1"/>
        <w:numFmt w:val="decimal"/>
        <w:lvlText w:val="%7."/>
        <w:lvlJc w:val="left"/>
        <w:pPr>
          <w:ind w:left="5007" w:hanging="32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8A4E4460">
        <w:start w:val="1"/>
        <w:numFmt w:val="lowerLetter"/>
        <w:lvlText w:val="%8."/>
        <w:lvlJc w:val="left"/>
        <w:pPr>
          <w:ind w:left="5727" w:hanging="327"/>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7A38137E">
        <w:start w:val="1"/>
        <w:numFmt w:val="lowerRoman"/>
        <w:lvlText w:val="%9."/>
        <w:lvlJc w:val="left"/>
        <w:pPr>
          <w:ind w:left="6453" w:hanging="27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 w:numId="5" w16cid:durableId="1348023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310"/>
    <w:rsid w:val="00076FCB"/>
    <w:rsid w:val="00091661"/>
    <w:rsid w:val="000A16F0"/>
    <w:rsid w:val="000A3B5A"/>
    <w:rsid w:val="000B0001"/>
    <w:rsid w:val="000D67A5"/>
    <w:rsid w:val="00143E02"/>
    <w:rsid w:val="00163F94"/>
    <w:rsid w:val="001A0331"/>
    <w:rsid w:val="001A09D0"/>
    <w:rsid w:val="001B720A"/>
    <w:rsid w:val="00222B2F"/>
    <w:rsid w:val="00231DFD"/>
    <w:rsid w:val="00264B9B"/>
    <w:rsid w:val="00274513"/>
    <w:rsid w:val="00276EF7"/>
    <w:rsid w:val="00281787"/>
    <w:rsid w:val="002D084A"/>
    <w:rsid w:val="002F5FBE"/>
    <w:rsid w:val="00305ED0"/>
    <w:rsid w:val="00313548"/>
    <w:rsid w:val="00346FAD"/>
    <w:rsid w:val="00356425"/>
    <w:rsid w:val="00385514"/>
    <w:rsid w:val="00387E78"/>
    <w:rsid w:val="00391818"/>
    <w:rsid w:val="003937DB"/>
    <w:rsid w:val="003A6526"/>
    <w:rsid w:val="003C6B43"/>
    <w:rsid w:val="003E22CA"/>
    <w:rsid w:val="003E758C"/>
    <w:rsid w:val="004333CC"/>
    <w:rsid w:val="00451125"/>
    <w:rsid w:val="00453980"/>
    <w:rsid w:val="00457D2B"/>
    <w:rsid w:val="0046530A"/>
    <w:rsid w:val="00466513"/>
    <w:rsid w:val="00492437"/>
    <w:rsid w:val="00492553"/>
    <w:rsid w:val="004C66FF"/>
    <w:rsid w:val="004F3CDD"/>
    <w:rsid w:val="00505475"/>
    <w:rsid w:val="005270F5"/>
    <w:rsid w:val="00535BB5"/>
    <w:rsid w:val="005E152D"/>
    <w:rsid w:val="005E5185"/>
    <w:rsid w:val="005F36EB"/>
    <w:rsid w:val="00637228"/>
    <w:rsid w:val="0064222F"/>
    <w:rsid w:val="00664985"/>
    <w:rsid w:val="0066696B"/>
    <w:rsid w:val="00670098"/>
    <w:rsid w:val="00672831"/>
    <w:rsid w:val="00696AC4"/>
    <w:rsid w:val="006A77CC"/>
    <w:rsid w:val="006B2B32"/>
    <w:rsid w:val="006C2672"/>
    <w:rsid w:val="006E3024"/>
    <w:rsid w:val="006F13B3"/>
    <w:rsid w:val="00703731"/>
    <w:rsid w:val="00710FE1"/>
    <w:rsid w:val="0073108C"/>
    <w:rsid w:val="00744D6C"/>
    <w:rsid w:val="007668DA"/>
    <w:rsid w:val="0077218D"/>
    <w:rsid w:val="007A1B0C"/>
    <w:rsid w:val="007E4CCA"/>
    <w:rsid w:val="008354DF"/>
    <w:rsid w:val="008730C6"/>
    <w:rsid w:val="00883F13"/>
    <w:rsid w:val="008A3C72"/>
    <w:rsid w:val="008B26EA"/>
    <w:rsid w:val="00926A6D"/>
    <w:rsid w:val="009341D4"/>
    <w:rsid w:val="00952018"/>
    <w:rsid w:val="00975493"/>
    <w:rsid w:val="00985DAC"/>
    <w:rsid w:val="009B41B9"/>
    <w:rsid w:val="009D34D5"/>
    <w:rsid w:val="00A051EE"/>
    <w:rsid w:val="00A2383A"/>
    <w:rsid w:val="00A27AB7"/>
    <w:rsid w:val="00A45101"/>
    <w:rsid w:val="00AC6062"/>
    <w:rsid w:val="00AC74DD"/>
    <w:rsid w:val="00AE1871"/>
    <w:rsid w:val="00AE7450"/>
    <w:rsid w:val="00B012F3"/>
    <w:rsid w:val="00B1433E"/>
    <w:rsid w:val="00B40310"/>
    <w:rsid w:val="00B40D70"/>
    <w:rsid w:val="00B462FF"/>
    <w:rsid w:val="00B4795F"/>
    <w:rsid w:val="00B5105A"/>
    <w:rsid w:val="00B5294D"/>
    <w:rsid w:val="00B57980"/>
    <w:rsid w:val="00B65BAF"/>
    <w:rsid w:val="00B7431F"/>
    <w:rsid w:val="00B74325"/>
    <w:rsid w:val="00B941F4"/>
    <w:rsid w:val="00BA6BAC"/>
    <w:rsid w:val="00BE2BE8"/>
    <w:rsid w:val="00C2714B"/>
    <w:rsid w:val="00C70D12"/>
    <w:rsid w:val="00C95E34"/>
    <w:rsid w:val="00C96B70"/>
    <w:rsid w:val="00D458C2"/>
    <w:rsid w:val="00D72AAC"/>
    <w:rsid w:val="00D82A8D"/>
    <w:rsid w:val="00D90E2E"/>
    <w:rsid w:val="00DC2671"/>
    <w:rsid w:val="00DD7567"/>
    <w:rsid w:val="00DE3C30"/>
    <w:rsid w:val="00DF0FCF"/>
    <w:rsid w:val="00E211BE"/>
    <w:rsid w:val="00E40F06"/>
    <w:rsid w:val="00E42FE7"/>
    <w:rsid w:val="00E514DD"/>
    <w:rsid w:val="00E54CF7"/>
    <w:rsid w:val="00E73473"/>
    <w:rsid w:val="00EA2CE4"/>
    <w:rsid w:val="00EC6F16"/>
    <w:rsid w:val="00F02A3C"/>
    <w:rsid w:val="00F101E8"/>
    <w:rsid w:val="00F20451"/>
    <w:rsid w:val="00F91D6D"/>
    <w:rsid w:val="00F91E07"/>
    <w:rsid w:val="00F96D70"/>
    <w:rsid w:val="00FC0228"/>
    <w:rsid w:val="00FF5A84"/>
    <w:rsid w:val="1C7C3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C7C35"/>
  <w15:docId w15:val="{98DB09F2-2DC8-437B-94E1-CA31EF6A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keepLines/>
      <w:spacing w:before="40" w:line="276" w:lineRule="auto"/>
      <w:jc w:val="both"/>
      <w:outlineLvl w:val="1"/>
    </w:pPr>
    <w:rPr>
      <w:rFonts w:ascii="Calibri" w:hAnsi="Calibri" w:cs="Arial Unicode MS"/>
      <w:color w:val="2E74B5"/>
      <w:sz w:val="26"/>
      <w:szCs w:val="26"/>
      <w:u w:color="2E74B5"/>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276" w:lineRule="auto"/>
      <w:jc w:val="both"/>
    </w:pPr>
    <w:rPr>
      <w:rFonts w:ascii="Tahoma" w:hAnsi="Tahoma" w:cs="Arial Unicode MS"/>
      <w:color w:val="000000"/>
      <w:u w:color="000000"/>
      <w14:textOutline w14:w="0" w14:cap="flat" w14:cmpd="sng" w14:algn="ctr">
        <w14:noFill/>
        <w14:prstDash w14:val="solid"/>
        <w14:bevel/>
      </w14:textOutline>
    </w:rPr>
  </w:style>
  <w:style w:type="paragraph" w:customStyle="1" w:styleId="Heading">
    <w:name w:val="Heading"/>
    <w:next w:val="Body"/>
    <w:pPr>
      <w:keepNext/>
      <w:keepLines/>
      <w:spacing w:before="240" w:after="180" w:line="276" w:lineRule="auto"/>
      <w:jc w:val="center"/>
      <w:outlineLvl w:val="0"/>
    </w:pPr>
    <w:rPr>
      <w:rFonts w:ascii="Calibri" w:hAnsi="Calibri" w:cs="Arial Unicode MS"/>
      <w:b/>
      <w:bCs/>
      <w:caps/>
      <w:color w:val="69AE23"/>
      <w:sz w:val="32"/>
      <w:szCs w:val="32"/>
      <w:u w:color="69AE23"/>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Calibri" w:eastAsia="Calibri" w:hAnsi="Calibri" w:cs="Calibri"/>
      <w:outline w:val="0"/>
      <w:color w:val="0000FF"/>
      <w:sz w:val="18"/>
      <w:szCs w:val="18"/>
      <w:u w:val="single" w:color="0000FF"/>
    </w:rPr>
  </w:style>
  <w:style w:type="paragraph" w:styleId="FootnoteText">
    <w:name w:val="footnote text"/>
    <w:pPr>
      <w:jc w:val="both"/>
    </w:pPr>
    <w:rPr>
      <w:rFonts w:ascii="Tahoma" w:eastAsia="Tahoma" w:hAnsi="Tahoma" w:cs="Tahoma"/>
      <w:color w:val="000000"/>
      <w:u w:color="000000"/>
      <w:lang w:val="en-US"/>
    </w:rPr>
  </w:style>
  <w:style w:type="character" w:customStyle="1" w:styleId="Link">
    <w:name w:val="Link"/>
    <w:rPr>
      <w:outline w:val="0"/>
      <w:color w:val="0000FF"/>
      <w:u w:val="single" w:color="0000FF"/>
      <w:lang w:val="en-US"/>
    </w:rPr>
  </w:style>
  <w:style w:type="character" w:customStyle="1" w:styleId="Hyperlink1">
    <w:name w:val="Hyperlink.1"/>
    <w:basedOn w:val="Link"/>
    <w:rPr>
      <w:rFonts w:ascii="Calibri" w:eastAsia="Calibri" w:hAnsi="Calibri" w:cs="Calibri"/>
      <w:b/>
      <w:bCs/>
      <w:outline w:val="0"/>
      <w:color w:val="69AF23"/>
      <w:sz w:val="24"/>
      <w:szCs w:val="24"/>
      <w:u w:val="none" w:color="69AF23"/>
      <w:lang w:val="en-US"/>
    </w:rPr>
  </w:style>
  <w:style w:type="character" w:customStyle="1" w:styleId="Hyperlink2">
    <w:name w:val="Hyperlink.2"/>
    <w:basedOn w:val="None"/>
    <w:rPr>
      <w:rFonts w:ascii="Calibri" w:eastAsia="Calibri" w:hAnsi="Calibri" w:cs="Calibri"/>
      <w:outline w:val="0"/>
      <w:color w:val="0000FF"/>
      <w:sz w:val="22"/>
      <w:szCs w:val="22"/>
      <w:u w:val="single" w:color="0000FF"/>
    </w:rPr>
  </w:style>
  <w:style w:type="paragraph" w:styleId="ListParagraph">
    <w:name w:val="List Paragraph"/>
    <w:pPr>
      <w:spacing w:line="276" w:lineRule="auto"/>
      <w:ind w:left="720"/>
      <w:jc w:val="both"/>
    </w:pPr>
    <w:rPr>
      <w:rFonts w:ascii="Tahoma" w:hAnsi="Tahoma" w:cs="Arial Unicode MS"/>
      <w:color w:val="000000"/>
      <w:u w:color="000000"/>
      <w:lang w:val="en-US"/>
    </w:rPr>
  </w:style>
  <w:style w:type="numbering" w:customStyle="1" w:styleId="ImportedStyle1">
    <w:name w:val="Imported Style 1"/>
    <w:pPr>
      <w:numPr>
        <w:numId w:val="1"/>
      </w:numPr>
    </w:pPr>
  </w:style>
  <w:style w:type="character" w:styleId="FootnoteReference">
    <w:name w:val="footnote reference"/>
    <w:rPr>
      <w:vertAlign w:val="superscript"/>
      <w:lang w:val="en-US"/>
    </w:rPr>
  </w:style>
  <w:style w:type="paragraph" w:customStyle="1" w:styleId="MBNormal">
    <w:name w:val="MB Normal"/>
    <w:pPr>
      <w:spacing w:line="276" w:lineRule="auto"/>
      <w:jc w:val="both"/>
    </w:pPr>
    <w:rPr>
      <w:rFonts w:eastAsia="Times New Roman"/>
      <w:color w:val="000000"/>
      <w:sz w:val="24"/>
      <w:szCs w:val="24"/>
      <w:u w:color="000000"/>
      <w:lang w:val="en-US"/>
    </w:rPr>
  </w:style>
  <w:style w:type="paragraph" w:customStyle="1" w:styleId="MBText">
    <w:name w:val="MB Text"/>
    <w:pPr>
      <w:spacing w:before="120" w:after="120"/>
      <w:jc w:val="both"/>
    </w:pPr>
    <w:rPr>
      <w:rFonts w:ascii="Calibri" w:hAnsi="Calibri" w:cs="Arial Unicode MS"/>
      <w:color w:val="000000"/>
      <w:sz w:val="22"/>
      <w:szCs w:val="22"/>
      <w:u w:color="000000"/>
      <w:lang w:val="en-US"/>
    </w:rPr>
  </w:style>
  <w:style w:type="character" w:customStyle="1" w:styleId="Hyperlink3">
    <w:name w:val="Hyperlink.3"/>
    <w:basedOn w:val="Link"/>
    <w:rPr>
      <w:rFonts w:ascii="Calibri" w:eastAsia="Calibri" w:hAnsi="Calibri" w:cs="Calibri"/>
      <w:outline w:val="0"/>
      <w:color w:val="0000FF"/>
      <w:sz w:val="22"/>
      <w:szCs w:val="22"/>
      <w:u w:val="single" w:color="0000FF"/>
      <w:lang w:val="en-US"/>
    </w:rPr>
  </w:style>
  <w:style w:type="paragraph" w:styleId="Header">
    <w:name w:val="header"/>
    <w:basedOn w:val="Normal"/>
    <w:link w:val="HeaderChar"/>
    <w:uiPriority w:val="99"/>
    <w:unhideWhenUsed/>
    <w:rsid w:val="006A77CC"/>
    <w:pPr>
      <w:tabs>
        <w:tab w:val="center" w:pos="4513"/>
        <w:tab w:val="right" w:pos="9026"/>
      </w:tabs>
    </w:pPr>
  </w:style>
  <w:style w:type="character" w:customStyle="1" w:styleId="HeaderChar">
    <w:name w:val="Header Char"/>
    <w:basedOn w:val="DefaultParagraphFont"/>
    <w:link w:val="Header"/>
    <w:uiPriority w:val="99"/>
    <w:rsid w:val="006A77CC"/>
    <w:rPr>
      <w:sz w:val="24"/>
      <w:szCs w:val="24"/>
      <w:lang w:val="en-US" w:eastAsia="en-US"/>
    </w:rPr>
  </w:style>
  <w:style w:type="character" w:styleId="UnresolvedMention">
    <w:name w:val="Unresolved Mention"/>
    <w:basedOn w:val="DefaultParagraphFont"/>
    <w:uiPriority w:val="99"/>
    <w:semiHidden/>
    <w:unhideWhenUsed/>
    <w:rsid w:val="006B2B32"/>
    <w:rPr>
      <w:color w:val="605E5C"/>
      <w:shd w:val="clear" w:color="auto" w:fill="E1DFDD"/>
    </w:rPr>
  </w:style>
  <w:style w:type="paragraph" w:styleId="Footer">
    <w:name w:val="footer"/>
    <w:basedOn w:val="Normal"/>
    <w:link w:val="FooterChar"/>
    <w:uiPriority w:val="99"/>
    <w:unhideWhenUsed/>
    <w:rsid w:val="006B2B32"/>
    <w:pPr>
      <w:tabs>
        <w:tab w:val="center" w:pos="4513"/>
        <w:tab w:val="right" w:pos="9026"/>
      </w:tabs>
    </w:pPr>
  </w:style>
  <w:style w:type="character" w:customStyle="1" w:styleId="FooterChar">
    <w:name w:val="Footer Char"/>
    <w:basedOn w:val="DefaultParagraphFont"/>
    <w:link w:val="Footer"/>
    <w:uiPriority w:val="99"/>
    <w:rsid w:val="006B2B32"/>
    <w:rPr>
      <w:sz w:val="24"/>
      <w:szCs w:val="24"/>
      <w:lang w:val="en-US" w:eastAsia="en-US"/>
    </w:rPr>
  </w:style>
  <w:style w:type="paragraph" w:styleId="Revision">
    <w:name w:val="Revision"/>
    <w:hidden/>
    <w:uiPriority w:val="99"/>
    <w:semiHidden/>
    <w:rsid w:val="002F5FB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FollowedHyperlink">
    <w:name w:val="FollowedHyperlink"/>
    <w:basedOn w:val="DefaultParagraphFont"/>
    <w:uiPriority w:val="99"/>
    <w:semiHidden/>
    <w:unhideWhenUsed/>
    <w:rsid w:val="0073108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data.access@ecdc.europa.eu" TargetMode="Externa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cdc.europa.eu/sites/default/files/documents/MetaDataSet_58-march-2025.xls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b489bfe21c7249aba6a1ae186fa4e51c xmlns="fe73b3f6-a427-4a99-886e-da32c6de835d">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bed60e9a-f1b8-4691-a7e2-534f78067ff3</TermId>
        </TermInfo>
      </Terms>
    </b489bfe21c7249aba6a1ae186fa4e51c>
    <ECMX_SUMMARY xmlns="4240f11c-4df2-4a37-9be1-bdf0d4dfc218" xsi:nil="true"/>
    <ECMX_ADDITIONALINFO xmlns="4240f11c-4df2-4a37-9be1-bdf0d4dfc218" xsi:nil="true"/>
    <ECMX_OWNER xmlns="fe73b3f6-a427-4a99-886e-da32c6de835d">
      <UserInfo>
        <DisplayName/>
        <AccountId xsi:nil="true"/>
        <AccountType/>
      </UserInfo>
    </ECMX_OWNER>
    <kf1264ba1b22407abef15b09c01e8cf0 xmlns="fe73b3f6-a427-4a99-886e-da32c6de835d">
      <Terms xmlns="http://schemas.microsoft.com/office/infopath/2007/PartnerControls"/>
    </kf1264ba1b22407abef15b09c01e8cf0>
    <o13d78bceb4b4178ab3c456bf4db706a xmlns="fe73b3f6-a427-4a99-886e-da32c6de835d">
      <Terms xmlns="http://schemas.microsoft.com/office/infopath/2007/PartnerControls"/>
    </o13d78bceb4b4178ab3c456bf4db706a>
    <ECMX_PUBLISHDATE xmlns="4240f11c-4df2-4a37-9be1-bdf0d4dfc218" xsi:nil="true"/>
    <ECMX_BUSINESSID xmlns="4240f11c-4df2-4a37-9be1-bdf0d4dfc218" xsi:nil="true"/>
    <c67668d6730c4bc2a26c654fc875ab99 xmlns="fe73b3f6-a427-4a99-886e-da32c6de835d">
      <Terms xmlns="http://schemas.microsoft.com/office/infopath/2007/PartnerControls"/>
    </c67668d6730c4bc2a26c654fc875ab99>
    <TaxCatchAll xmlns="fe73b3f6-a427-4a99-886e-da32c6de835d">
      <Value>2</Value>
      <Value>1</Value>
    </TaxCatchAll>
    <na274824997947589a1bfdfb0b645b50 xmlns="fe73b3f6-a427-4a99-886e-da32c6de835d">
      <Terms xmlns="http://schemas.microsoft.com/office/infopath/2007/PartnerControls"/>
    </na274824997947589a1bfdfb0b645b50>
    <ECMX_OPERATIONALID xmlns="4240f11c-4df2-4a37-9be1-bdf0d4dfc218" xsi:nil="true"/>
    <_dlc_DocId xmlns="ad844e80-7513-4d59-8106-40a8f6a315d3">IORGGSD-281325674-5582</_dlc_DocId>
    <_dlc_DocIdUrl xmlns="ad844e80-7513-4d59-8106-40a8f6a315d3">
      <Url>https://ecdc365.sharepoint.com/teams/iorg_phf_gsd/_layouts/15/DocIdRedir.aspx?ID=IORGGSD-281325674-5582</Url>
      <Description>IORGGSD-281325674-5582</Description>
    </_dlc_DocIdUrl>
    <cbaf9fdaaf87475a8d0ae10d3e79318e xmlns="fe73b3f6-a427-4a99-886e-da32c6de835d">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50127695-0d4f-4ac1-ab93-ebc716c3e584</TermId>
        </TermInfo>
      </Terms>
    </cbaf9fdaaf87475a8d0ae10d3e79318e>
  </documentManagement>
</p:properties>
</file>

<file path=customXml/item3.xml><?xml version="1.0" encoding="utf-8"?>
<?mso-contentType ?>
<SharedContentType xmlns="Microsoft.SharePoint.Taxonomy.ContentTypeSync" SourceId="14c281f0-fdb2-43d6-8bd5-8268950107ba" ContentTypeId="0x010100EE95EE7DB3A482488E68FA4A7091999F"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Standard Document" ma:contentTypeID="0x010100EE95EE7DB3A482488E68FA4A7091999F00B05A16FB8BA83D46AAC23235631B6967" ma:contentTypeVersion="103" ma:contentTypeDescription="Create a new document." ma:contentTypeScope="" ma:versionID="cd456df3dd6eb79e4a1b2668337d301f">
  <xsd:schema xmlns:xsd="http://www.w3.org/2001/XMLSchema" xmlns:xs="http://www.w3.org/2001/XMLSchema" xmlns:p="http://schemas.microsoft.com/office/2006/metadata/properties" xmlns:ns2="4240f11c-4df2-4a37-9be1-bdf0d4dfc218" xmlns:ns3="fe73b3f6-a427-4a99-886e-da32c6de835d" xmlns:ns4="ad844e80-7513-4d59-8106-40a8f6a315d3" targetNamespace="http://schemas.microsoft.com/office/2006/metadata/properties" ma:root="true" ma:fieldsID="262984403c9636a3da254460bb59851a" ns2:_="" ns3:_="" ns4:_="">
    <xsd:import namespace="4240f11c-4df2-4a37-9be1-bdf0d4dfc218"/>
    <xsd:import namespace="fe73b3f6-a427-4a99-886e-da32c6de835d"/>
    <xsd:import namespace="ad844e80-7513-4d59-8106-40a8f6a315d3"/>
    <xsd:element name="properties">
      <xsd:complexType>
        <xsd:sequence>
          <xsd:element name="documentManagement">
            <xsd:complexType>
              <xsd:all>
                <xsd:element ref="ns2:ECMX_SUMMARY" minOccurs="0"/>
                <xsd:element ref="ns3:c67668d6730c4bc2a26c654fc875ab99" minOccurs="0"/>
                <xsd:element ref="ns3:TaxCatchAll" minOccurs="0"/>
                <xsd:element ref="ns3:TaxCatchAllLabel" minOccurs="0"/>
                <xsd:element ref="ns3:o13d78bceb4b4178ab3c456bf4db706a" minOccurs="0"/>
                <xsd:element ref="ns3:na274824997947589a1bfdfb0b645b50" minOccurs="0"/>
                <xsd:element ref="ns3:kf1264ba1b22407abef15b09c01e8cf0" minOccurs="0"/>
                <xsd:element ref="ns3:b489bfe21c7249aba6a1ae186fa4e51c" minOccurs="0"/>
                <xsd:element ref="ns3:cbaf9fdaaf87475a8d0ae10d3e79318e" minOccurs="0"/>
                <xsd:element ref="ns2:ECMX_PUBLISHDATE" minOccurs="0"/>
                <xsd:element ref="ns2:ECMX_BUSINESSID" minOccurs="0"/>
                <xsd:element ref="ns2:ECMX_OPERATIONALID" minOccurs="0"/>
                <xsd:element ref="ns2:ECMX_ADDITIONALINFO" minOccurs="0"/>
                <xsd:element ref="ns3:ECMX_OWNER"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0f11c-4df2-4a37-9be1-bdf0d4dfc218" elementFormDefault="qualified">
    <xsd:import namespace="http://schemas.microsoft.com/office/2006/documentManagement/types"/>
    <xsd:import namespace="http://schemas.microsoft.com/office/infopath/2007/PartnerControls"/>
    <xsd:element name="ECMX_SUMMARY" ma:index="8" nillable="true" ma:displayName="Summary" ma:description="Short and distinct description of the document" ma:internalName="ECMX_SUMMARY">
      <xsd:simpleType>
        <xsd:restriction base="dms:Note">
          <xsd:maxLength value="255"/>
        </xsd:restriction>
      </xsd:simpleType>
    </xsd:element>
    <xsd:element name="ECMX_PUBLISHDATE" ma:index="23" nillable="true" ma:displayName="Publish Date" ma:description="Enter the date of publication or finalisation of this document" ma:format="DateOnly" ma:internalName="ECMX_PUBLISHDATE">
      <xsd:simpleType>
        <xsd:restriction base="dms:DateTime"/>
      </xsd:simpleType>
    </xsd:element>
    <xsd:element name="ECMX_BUSINESSID" ma:index="24" nillable="true" ma:displayName="Business ID" ma:description="Enter the business identifier of the document such as ECDC/IP/25" ma:internalName="ECMX_BUSINESSID">
      <xsd:simpleType>
        <xsd:restriction base="dms:Text">
          <xsd:maxLength value="255"/>
        </xsd:restriction>
      </xsd:simpleType>
    </xsd:element>
    <xsd:element name="ECMX_OPERATIONALID" ma:index="25" nillable="true" ma:displayName="Operational ID" ma:description="Enter the operational or workflow identifier such as 104.2.2.1" ma:internalName="ECMX_OPERATIONALID">
      <xsd:simpleType>
        <xsd:restriction base="dms:Text">
          <xsd:maxLength value="255"/>
        </xsd:restriction>
      </xsd:simpleType>
    </xsd:element>
    <xsd:element name="ECMX_ADDITIONALINFO" ma:index="26" nillable="true" ma:displayName="Additional Info" ma:description="Provide any additional notes or information about the document" ma:internalName="ECMX_ADDITIONALINF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73b3f6-a427-4a99-886e-da32c6de835d" elementFormDefault="qualified">
    <xsd:import namespace="http://schemas.microsoft.com/office/2006/documentManagement/types"/>
    <xsd:import namespace="http://schemas.microsoft.com/office/infopath/2007/PartnerControls"/>
    <xsd:element name="c67668d6730c4bc2a26c654fc875ab99" ma:index="9" nillable="true" ma:taxonomy="true" ma:internalName="c67668d6730c4bc2a26c654fc875ab99" ma:taxonomyFieldName="ECMX_CATEGORYLABEL" ma:displayName="Category Label" ma:fieldId="{c67668d6-730c-4bc2-a26c-654fc875ab99}" ma:taxonomyMulti="true" ma:sspId="14c281f0-fdb2-43d6-8bd5-8268950107ba" ma:termSetId="c558570e-7e10-421a-aae8-97c91a67507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c23da86-afe4-49f6-b45c-5f2bde1faa93}" ma:internalName="TaxCatchAll" ma:showField="CatchAllData" ma:web="ad844e80-7513-4d59-8106-40a8f6a315d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7c23da86-afe4-49f6-b45c-5f2bde1faa93}" ma:internalName="TaxCatchAllLabel" ma:readOnly="true" ma:showField="CatchAllDataLabel" ma:web="ad844e80-7513-4d59-8106-40a8f6a315d3">
      <xsd:complexType>
        <xsd:complexContent>
          <xsd:extension base="dms:MultiChoiceLookup">
            <xsd:sequence>
              <xsd:element name="Value" type="dms:Lookup" maxOccurs="unbounded" minOccurs="0" nillable="true"/>
            </xsd:sequence>
          </xsd:extension>
        </xsd:complexContent>
      </xsd:complexType>
    </xsd:element>
    <xsd:element name="o13d78bceb4b4178ab3c456bf4db706a" ma:index="13" nillable="true" ma:taxonomy="true" ma:internalName="o13d78bceb4b4178ab3c456bf4db706a" ma:taxonomyFieldName="ECMX_DOCUMENTTYPE" ma:displayName="Document Type" ma:fieldId="{813d78bc-eb4b-4178-ab3c-456bf4db706a}" ma:sspId="14c281f0-fdb2-43d6-8bd5-8268950107ba" ma:termSetId="c389c416-3255-4b96-b67a-477bf9d78a26" ma:anchorId="00000000-0000-0000-0000-000000000000" ma:open="false" ma:isKeyword="false">
      <xsd:complexType>
        <xsd:sequence>
          <xsd:element ref="pc:Terms" minOccurs="0" maxOccurs="1"/>
        </xsd:sequence>
      </xsd:complexType>
    </xsd:element>
    <xsd:element name="na274824997947589a1bfdfb0b645b50" ma:index="15" nillable="true" ma:taxonomy="true" ma:internalName="na274824997947589a1bfdfb0b645b50" ma:taxonomyFieldName="ECMX_ENTITY" ma:displayName="Entity" ma:fieldId="{7a274824-9979-4758-9a1b-fdfb0b645b50}" ma:sspId="14c281f0-fdb2-43d6-8bd5-8268950107ba" ma:termSetId="642df4da-6b01-472d-8f33-07d3ed3a3ad4" ma:anchorId="00000000-0000-0000-0000-000000000000" ma:open="false" ma:isKeyword="false">
      <xsd:complexType>
        <xsd:sequence>
          <xsd:element ref="pc:Terms" minOccurs="0" maxOccurs="1"/>
        </xsd:sequence>
      </xsd:complexType>
    </xsd:element>
    <xsd:element name="kf1264ba1b22407abef15b09c01e8cf0" ma:index="17" nillable="true" ma:taxonomy="true" ma:internalName="kf1264ba1b22407abef15b09c01e8cf0" ma:taxonomyFieldName="ECMX_DISEASEPATHOGEN" ma:displayName="Disease/Pathogen" ma:fieldId="{4f1264ba-1b22-407a-bef1-5b09c01e8cf0}" ma:sspId="14c281f0-fdb2-43d6-8bd5-8268950107ba" ma:termSetId="0299f09b-7697-48da-88c2-893786836ca5" ma:anchorId="00000000-0000-0000-0000-000000000000" ma:open="false" ma:isKeyword="false">
      <xsd:complexType>
        <xsd:sequence>
          <xsd:element ref="pc:Terms" minOccurs="0" maxOccurs="1"/>
        </xsd:sequence>
      </xsd:complexType>
    </xsd:element>
    <xsd:element name="b489bfe21c7249aba6a1ae186fa4e51c" ma:index="19" nillable="true" ma:taxonomy="true" ma:internalName="b489bfe21c7249aba6a1ae186fa4e51c" ma:taxonomyFieldName="ECMX_DOCUMENTSTATUS" ma:displayName="Document Status" ma:default="1;#Draft|bed60e9a-f1b8-4691-a7e2-534f78067ff3" ma:fieldId="{b489bfe2-1c72-49ab-a6a1-ae186fa4e51c}" ma:sspId="14c281f0-fdb2-43d6-8bd5-8268950107ba" ma:termSetId="142c0697-2f33-49ef-84e0-8a01165d72ad" ma:anchorId="00000000-0000-0000-0000-000000000000" ma:open="false" ma:isKeyword="false">
      <xsd:complexType>
        <xsd:sequence>
          <xsd:element ref="pc:Terms" minOccurs="0" maxOccurs="1"/>
        </xsd:sequence>
      </xsd:complexType>
    </xsd:element>
    <xsd:element name="cbaf9fdaaf87475a8d0ae10d3e79318e" ma:index="21" nillable="true" ma:taxonomy="true" ma:internalName="cbaf9fdaaf87475a8d0ae10d3e79318e" ma:taxonomyFieldName="ECMX_LIFECYCLE" ma:displayName="Lifecycle" ma:readOnly="true" ma:default="2;#Active|50127695-0d4f-4ac1-ab93-ebc716c3e584" ma:fieldId="{cbaf9fda-af87-475a-8d0a-e10d3e79318e}" ma:sspId="14c281f0-fdb2-43d6-8bd5-8268950107ba" ma:termSetId="84fb9b37-c2b8-4969-9234-b37fe8170d94" ma:anchorId="00000000-0000-0000-0000-000000000000" ma:open="false" ma:isKeyword="false">
      <xsd:complexType>
        <xsd:sequence>
          <xsd:element ref="pc:Terms" minOccurs="0" maxOccurs="1"/>
        </xsd:sequence>
      </xsd:complexType>
    </xsd:element>
    <xsd:element name="ECMX_OWNER" ma:index="27" nillable="true" ma:displayName="Owner" ma:list="UserInfo" ma:SharePointGroup="0" ma:internalName="ECMX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d844e80-7513-4d59-8106-40a8f6a315d3" elementFormDefault="qualified">
    <xsd:import namespace="http://schemas.microsoft.com/office/2006/documentManagement/types"/>
    <xsd:import namespace="http://schemas.microsoft.com/office/infopath/2007/PartnerControls"/>
    <xsd:element name="_dlc_DocId" ma:index="28" nillable="true" ma:displayName="Document ID Value" ma:description="The value of the document ID assigned to this item." ma:indexed="true"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F165FB-7EDB-49F7-9B0A-6179CADA4E94}">
  <ds:schemaRefs>
    <ds:schemaRef ds:uri="http://schemas.openxmlformats.org/officeDocument/2006/bibliography"/>
  </ds:schemaRefs>
</ds:datastoreItem>
</file>

<file path=customXml/itemProps2.xml><?xml version="1.0" encoding="utf-8"?>
<ds:datastoreItem xmlns:ds="http://schemas.openxmlformats.org/officeDocument/2006/customXml" ds:itemID="{90F79070-E7DC-4BD5-8E1A-32C313958F38}">
  <ds:schemaRefs>
    <ds:schemaRef ds:uri="http://schemas.microsoft.com/office/2006/metadata/properties"/>
    <ds:schemaRef ds:uri="http://schemas.microsoft.com/office/infopath/2007/PartnerControls"/>
    <ds:schemaRef ds:uri="fe73b3f6-a427-4a99-886e-da32c6de835d"/>
    <ds:schemaRef ds:uri="4240f11c-4df2-4a37-9be1-bdf0d4dfc218"/>
    <ds:schemaRef ds:uri="ad844e80-7513-4d59-8106-40a8f6a315d3"/>
  </ds:schemaRefs>
</ds:datastoreItem>
</file>

<file path=customXml/itemProps3.xml><?xml version="1.0" encoding="utf-8"?>
<ds:datastoreItem xmlns:ds="http://schemas.openxmlformats.org/officeDocument/2006/customXml" ds:itemID="{FD655D91-12A3-4C42-B717-9B6106631DDC}">
  <ds:schemaRefs>
    <ds:schemaRef ds:uri="Microsoft.SharePoint.Taxonomy.ContentTypeSync"/>
  </ds:schemaRefs>
</ds:datastoreItem>
</file>

<file path=customXml/itemProps4.xml><?xml version="1.0" encoding="utf-8"?>
<ds:datastoreItem xmlns:ds="http://schemas.openxmlformats.org/officeDocument/2006/customXml" ds:itemID="{F0528BC6-360B-483E-B81F-5AB5AF813634}">
  <ds:schemaRefs>
    <ds:schemaRef ds:uri="http://schemas.microsoft.com/sharepoint/events"/>
  </ds:schemaRefs>
</ds:datastoreItem>
</file>

<file path=customXml/itemProps5.xml><?xml version="1.0" encoding="utf-8"?>
<ds:datastoreItem xmlns:ds="http://schemas.openxmlformats.org/officeDocument/2006/customXml" ds:itemID="{D60D8CCB-3C85-481D-B367-C5B040BA2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0f11c-4df2-4a37-9be1-bdf0d4dfc218"/>
    <ds:schemaRef ds:uri="fe73b3f6-a427-4a99-886e-da32c6de835d"/>
    <ds:schemaRef ds:uri="ad844e80-7513-4d59-8106-40a8f6a31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DAC0CEA-5035-40C9-930B-4DE0739DBD8F}">
  <ds:schemaRefs>
    <ds:schemaRef ds:uri="http://schemas.microsoft.com/sharepoint/v3/contenttype/forms"/>
  </ds:schemaRefs>
</ds:datastoreItem>
</file>

<file path=docMetadata/LabelInfo.xml><?xml version="1.0" encoding="utf-8"?>
<clbl:labelList xmlns:clbl="http://schemas.microsoft.com/office/2020/mipLabelMetadata">
  <clbl:label id="{5d6aa37e-3a89-4bd8-9367-95b8219209ae}" enabled="1" method="Standard" siteId="{6ad73702-409c-4046-ae59-cc4bea334507}" removed="0"/>
</clbl:labelList>
</file>

<file path=docProps/app.xml><?xml version="1.0" encoding="utf-8"?>
<Properties xmlns="http://schemas.openxmlformats.org/officeDocument/2006/extended-properties" xmlns:vt="http://schemas.openxmlformats.org/officeDocument/2006/docPropsVTypes">
  <Template>Normal</Template>
  <TotalTime>2</TotalTime>
  <Pages>3</Pages>
  <Words>490</Words>
  <Characters>2794</Characters>
  <Application>Microsoft Office Word</Application>
  <DocSecurity>0</DocSecurity>
  <Lines>23</Lines>
  <Paragraphs>6</Paragraphs>
  <ScaleCrop>false</ScaleCrop>
  <Company>ECDC</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Zucs</dc:creator>
  <cp:keywords/>
  <cp:lastModifiedBy>Signe Gilbro</cp:lastModifiedBy>
  <cp:revision>3</cp:revision>
  <dcterms:created xsi:type="dcterms:W3CDTF">2025-05-26T07:30:00Z</dcterms:created>
  <dcterms:modified xsi:type="dcterms:W3CDTF">2025-05-26T07:31:00Z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0x010100EE95EE7DB3A482488E68FA4A7091999F00B05A16FB8BA83D46AAC23235631B6967</vt:lpwstr>
  </property>
  <property fmtid="{D5CDD505-2E9C-101B-9397-08002B2CF9AE}" pid="3" name="ClassificationContentMarkingHeaderShapeIds">
    <vt:lpwstr>1,2,3</vt:lpwstr>
  </property>
  <property fmtid="{D5CDD505-2E9C-101B-9397-08002B2CF9AE}" pid="4" name="ClassificationContentMarkingHeaderFontProps">
    <vt:lpwstr>#000000,10,Calibri</vt:lpwstr>
  </property>
  <property fmtid="{D5CDD505-2E9C-101B-9397-08002B2CF9AE}" pid="5" name="ClassificationContentMarkingHeaderText">
    <vt:lpwstr>ECDC NORMAL</vt:lpwstr>
  </property>
  <property fmtid="{D5CDD505-2E9C-101B-9397-08002B2CF9AE}" pid="6" name="TaxKeyword">
    <vt:lpwstr/>
  </property>
  <property fmtid="{D5CDD505-2E9C-101B-9397-08002B2CF9AE}" pid="7" name="ECMX_ENTITY">
    <vt:lpwstr/>
  </property>
  <property fmtid="{D5CDD505-2E9C-101B-9397-08002B2CF9AE}" pid="8" name="MediaServiceImageTags">
    <vt:lpwstr/>
  </property>
  <property fmtid="{D5CDD505-2E9C-101B-9397-08002B2CF9AE}" pid="9" name="ECMX_LIFECYCLE">
    <vt:lpwstr>2;#Active|50127695-0d4f-4ac1-ab93-ebc716c3e584</vt:lpwstr>
  </property>
  <property fmtid="{D5CDD505-2E9C-101B-9397-08002B2CF9AE}" pid="10" name="TaxKeywordTaxHTField">
    <vt:lpwstr/>
  </property>
  <property fmtid="{D5CDD505-2E9C-101B-9397-08002B2CF9AE}" pid="11" name="ECMX_CATEGORYLABEL">
    <vt:lpwstr/>
  </property>
  <property fmtid="{D5CDD505-2E9C-101B-9397-08002B2CF9AE}" pid="12" name="ECMX_DOCUMENTSTATUS">
    <vt:lpwstr>1;#Draft|bed60e9a-f1b8-4691-a7e2-534f78067ff3</vt:lpwstr>
  </property>
  <property fmtid="{D5CDD505-2E9C-101B-9397-08002B2CF9AE}" pid="13" name="ECMX_DISEASEPATHOGEN">
    <vt:lpwstr/>
  </property>
  <property fmtid="{D5CDD505-2E9C-101B-9397-08002B2CF9AE}" pid="14" name="lcf76f155ced4ddcb4097134ff3c332f">
    <vt:lpwstr/>
  </property>
  <property fmtid="{D5CDD505-2E9C-101B-9397-08002B2CF9AE}" pid="15" name="ECMX_DOCUMENTTYPE">
    <vt:lpwstr/>
  </property>
  <property fmtid="{D5CDD505-2E9C-101B-9397-08002B2CF9AE}" pid="16" name="_dlc_DocIdItemGuid">
    <vt:lpwstr>d98207ac-837c-48d9-b728-1fcef6dea98d</vt:lpwstr>
  </property>
</Properties>
</file>